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1E" w:rsidRDefault="00CC451E" w:rsidP="00CC451E">
      <w:pPr>
        <w:tabs>
          <w:tab w:val="left" w:pos="8280"/>
        </w:tabs>
        <w:jc w:val="center"/>
        <w:rPr>
          <w:rFonts w:asciiTheme="majorHAnsi" w:hAnsiTheme="majorHAnsi" w:cs="Arial"/>
          <w:b/>
          <w:color w:val="000000" w:themeColor="text1"/>
          <w:sz w:val="48"/>
          <w:szCs w:val="44"/>
        </w:rPr>
      </w:pPr>
      <w:r>
        <w:rPr>
          <w:rFonts w:asciiTheme="majorHAnsi" w:hAnsiTheme="majorHAnsi" w:cs="Arial"/>
          <w:b/>
          <w:color w:val="000000" w:themeColor="text1"/>
          <w:sz w:val="48"/>
          <w:szCs w:val="44"/>
        </w:rPr>
        <w:t>SYLVA KESHISHIAN</w:t>
      </w:r>
    </w:p>
    <w:p w:rsidR="00CC451E" w:rsidRPr="005F3B1E" w:rsidRDefault="003E3C17" w:rsidP="00CC451E">
      <w:pPr>
        <w:tabs>
          <w:tab w:val="left" w:pos="3600"/>
          <w:tab w:val="left" w:pos="8280"/>
        </w:tabs>
        <w:jc w:val="center"/>
        <w:rPr>
          <w:rFonts w:asciiTheme="majorHAnsi" w:hAnsiTheme="majorHAnsi"/>
          <w:b/>
          <w:bCs/>
          <w:color w:val="000000" w:themeColor="text1"/>
        </w:rPr>
      </w:pPr>
      <w:hyperlink r:id="rId9" w:history="1">
        <w:r w:rsidR="00CC451E" w:rsidRPr="005F3B1E">
          <w:rPr>
            <w:rStyle w:val="Hyperlink"/>
            <w:rFonts w:asciiTheme="majorHAnsi" w:hAnsiTheme="majorHAnsi"/>
            <w:b/>
            <w:bCs/>
            <w:color w:val="000000" w:themeColor="text1"/>
            <w:u w:val="none"/>
          </w:rPr>
          <w:t>sylvakeshish.weebly.com</w:t>
        </w:r>
      </w:hyperlink>
    </w:p>
    <w:p w:rsidR="00CC451E" w:rsidRDefault="00CC451E" w:rsidP="00CC451E">
      <w:pPr>
        <w:tabs>
          <w:tab w:val="left" w:pos="3600"/>
          <w:tab w:val="left" w:pos="8280"/>
        </w:tabs>
        <w:jc w:val="center"/>
        <w:rPr>
          <w:rFonts w:asciiTheme="majorHAnsi" w:hAnsiTheme="majorHAnsi"/>
          <w:b/>
          <w:bCs/>
          <w:sz w:val="22"/>
        </w:rPr>
      </w:pPr>
    </w:p>
    <w:p w:rsidR="00CC451E" w:rsidRPr="000858A5" w:rsidRDefault="003E3C17" w:rsidP="00CC451E">
      <w:pPr>
        <w:tabs>
          <w:tab w:val="left" w:pos="3600"/>
          <w:tab w:val="left" w:pos="8280"/>
        </w:tabs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hyperlink r:id="rId10" w:history="1">
        <w:r w:rsidR="00CC451E" w:rsidRPr="000858A5">
          <w:rPr>
            <w:rStyle w:val="Hyperlink"/>
            <w:rFonts w:asciiTheme="majorHAnsi" w:hAnsiTheme="majorHAnsi"/>
            <w:b/>
            <w:bCs/>
            <w:color w:val="000000" w:themeColor="text1"/>
            <w:sz w:val="22"/>
            <w:szCs w:val="22"/>
            <w:u w:val="none"/>
          </w:rPr>
          <w:t>sylvakeshish@gmail.com</w:t>
        </w:r>
      </w:hyperlink>
      <w:r w:rsidR="00CC451E" w:rsidRPr="000858A5">
        <w:rPr>
          <w:rStyle w:val="Hyperlink"/>
          <w:rFonts w:asciiTheme="majorHAnsi" w:hAnsiTheme="majorHAnsi"/>
          <w:b/>
          <w:bCs/>
          <w:color w:val="000000" w:themeColor="text1"/>
          <w:sz w:val="22"/>
          <w:szCs w:val="22"/>
          <w:u w:val="none"/>
        </w:rPr>
        <w:tab/>
      </w:r>
      <w:r w:rsidR="00CC451E" w:rsidRPr="000858A5">
        <w:rPr>
          <w:rStyle w:val="Hyperlink"/>
          <w:rFonts w:asciiTheme="majorHAnsi" w:hAnsiTheme="majorHAnsi"/>
          <w:b/>
          <w:bCs/>
          <w:color w:val="000000" w:themeColor="text1"/>
          <w:sz w:val="22"/>
          <w:szCs w:val="22"/>
          <w:u w:val="none"/>
        </w:rPr>
        <w:tab/>
      </w:r>
      <w:r w:rsidR="00CC451E" w:rsidRPr="000858A5">
        <w:rPr>
          <w:rFonts w:asciiTheme="majorHAnsi" w:hAnsiTheme="majorHAnsi"/>
          <w:b/>
          <w:bCs/>
          <w:sz w:val="22"/>
          <w:szCs w:val="22"/>
        </w:rPr>
        <w:t xml:space="preserve">(c) </w:t>
      </w:r>
      <w:r w:rsidR="00CC451E" w:rsidRPr="000858A5">
        <w:rPr>
          <w:rFonts w:asciiTheme="majorHAnsi" w:hAnsiTheme="majorHAnsi"/>
          <w:b/>
          <w:sz w:val="22"/>
          <w:szCs w:val="22"/>
        </w:rPr>
        <w:t>347-705 2377</w:t>
      </w:r>
    </w:p>
    <w:p w:rsidR="00DA2235" w:rsidRPr="00AF3CC7" w:rsidRDefault="00DA2235" w:rsidP="00DA2235">
      <w:pPr>
        <w:pStyle w:val="Heading4"/>
        <w:pBdr>
          <w:bottom w:val="single" w:sz="12" w:space="0" w:color="000000" w:themeColor="text1"/>
        </w:pBdr>
        <w:rPr>
          <w:rFonts w:ascii="Cambria" w:hAnsi="Cambria"/>
          <w:sz w:val="14"/>
        </w:rPr>
      </w:pPr>
    </w:p>
    <w:p w:rsidR="00DA2235" w:rsidRPr="00B93AB5" w:rsidRDefault="00DA2235" w:rsidP="00DA2235">
      <w:pPr>
        <w:pStyle w:val="Heading4"/>
        <w:spacing w:before="320" w:after="60"/>
        <w:jc w:val="center"/>
        <w:rPr>
          <w:rFonts w:asciiTheme="majorHAnsi" w:hAnsiTheme="majorHAnsi"/>
          <w:sz w:val="28"/>
        </w:rPr>
      </w:pPr>
      <w:r w:rsidRPr="00B93AB5">
        <w:rPr>
          <w:rFonts w:asciiTheme="majorHAnsi" w:hAnsiTheme="majorHAnsi"/>
          <w:sz w:val="28"/>
        </w:rPr>
        <w:t>PROFESSIONAL SUMMARY</w:t>
      </w:r>
    </w:p>
    <w:p w:rsidR="001111D1" w:rsidRPr="00B93AB5" w:rsidRDefault="001111D1" w:rsidP="00BA0D71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A0D71">
        <w:rPr>
          <w:rFonts w:asciiTheme="minorHAnsi" w:hAnsiTheme="minorHAnsi"/>
          <w:color w:val="000000"/>
        </w:rPr>
        <w:t>Communications Professional</w:t>
      </w:r>
      <w:r w:rsidRPr="00B93AB5">
        <w:rPr>
          <w:rFonts w:asciiTheme="minorHAnsi" w:hAnsiTheme="minorHAnsi"/>
          <w:color w:val="000000"/>
        </w:rPr>
        <w:t xml:space="preserve"> who has expertise in crafting, conveying and tracking key company messaging to internal and external stakeholders</w:t>
      </w:r>
    </w:p>
    <w:p w:rsidR="001111D1" w:rsidRPr="00B93AB5" w:rsidRDefault="001111D1" w:rsidP="00BA0D71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A0D71">
        <w:rPr>
          <w:rFonts w:asciiTheme="minorHAnsi" w:hAnsiTheme="minorHAnsi"/>
          <w:color w:val="000000"/>
        </w:rPr>
        <w:t>Operations Manager</w:t>
      </w:r>
      <w:r w:rsidRPr="00B93AB5">
        <w:rPr>
          <w:rFonts w:asciiTheme="minorHAnsi" w:hAnsiTheme="minorHAnsi"/>
          <w:color w:val="000000"/>
        </w:rPr>
        <w:t xml:space="preserve"> skilled in using digital solutions to streamline business operations</w:t>
      </w:r>
    </w:p>
    <w:p w:rsidR="001111D1" w:rsidRPr="00B93AB5" w:rsidRDefault="001111D1" w:rsidP="00BA0D71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A0D71">
        <w:rPr>
          <w:rFonts w:asciiTheme="minorHAnsi" w:hAnsiTheme="minorHAnsi"/>
          <w:color w:val="000000"/>
        </w:rPr>
        <w:t>Staff Trainer</w:t>
      </w:r>
      <w:r w:rsidRPr="00B93AB5">
        <w:rPr>
          <w:rFonts w:asciiTheme="minorHAnsi" w:hAnsiTheme="minorHAnsi"/>
          <w:color w:val="000000"/>
        </w:rPr>
        <w:t xml:space="preserve"> experienced in conducting training workshops that enable staff to understand and implement detailed business policies and procedures</w:t>
      </w:r>
    </w:p>
    <w:p w:rsidR="001111D1" w:rsidRPr="00B93AB5" w:rsidRDefault="001111D1" w:rsidP="001111D1">
      <w:pPr>
        <w:pStyle w:val="Heading4"/>
        <w:spacing w:before="240" w:after="60"/>
        <w:jc w:val="center"/>
        <w:rPr>
          <w:rFonts w:asciiTheme="majorHAnsi" w:hAnsiTheme="majorHAnsi"/>
          <w:sz w:val="28"/>
        </w:rPr>
      </w:pPr>
      <w:r w:rsidRPr="00B93AB5">
        <w:rPr>
          <w:rFonts w:asciiTheme="majorHAnsi" w:hAnsiTheme="majorHAnsi"/>
          <w:sz w:val="28"/>
        </w:rPr>
        <w:t>KEY ACHIEVEMENTS</w:t>
      </w:r>
    </w:p>
    <w:p w:rsidR="00492D47" w:rsidRPr="00492D47" w:rsidRDefault="00492D47" w:rsidP="00492D47">
      <w:pPr>
        <w:spacing w:before="140"/>
        <w:rPr>
          <w:rFonts w:asciiTheme="minorHAnsi" w:hAnsiTheme="minorHAnsi" w:cs="Arial"/>
          <w:b/>
          <w:bCs/>
          <w:lang w:val="en-US"/>
        </w:rPr>
      </w:pPr>
      <w:r w:rsidRPr="00492D47">
        <w:rPr>
          <w:rFonts w:asciiTheme="minorHAnsi" w:hAnsiTheme="minorHAnsi" w:cs="Arial"/>
          <w:b/>
          <w:bCs/>
          <w:lang w:val="en-US"/>
        </w:rPr>
        <w:t>Partner and Vendor Contract Management</w:t>
      </w:r>
    </w:p>
    <w:p w:rsidR="00492D47" w:rsidRPr="00B93AB5" w:rsidRDefault="00492D47" w:rsidP="00492D47">
      <w:pPr>
        <w:spacing w:before="40" w:after="120"/>
        <w:rPr>
          <w:rFonts w:asciiTheme="minorHAnsi" w:hAnsiTheme="minorHAnsi" w:cs="Arial"/>
          <w:bCs/>
          <w:lang w:val="en-US"/>
        </w:rPr>
      </w:pPr>
      <w:r>
        <w:rPr>
          <w:rFonts w:asciiTheme="minorHAnsi" w:hAnsiTheme="minorHAnsi" w:cs="Arial"/>
          <w:lang w:val="en-US"/>
        </w:rPr>
        <w:t xml:space="preserve">Collaborated with Legal and Operations teams to appraise and restructure </w:t>
      </w:r>
      <w:r w:rsidRPr="00B93AB5">
        <w:rPr>
          <w:rFonts w:asciiTheme="minorHAnsi" w:hAnsiTheme="minorHAnsi" w:cs="Arial"/>
          <w:lang w:val="en-US"/>
        </w:rPr>
        <w:t xml:space="preserve">existing legal systems </w:t>
      </w:r>
      <w:r>
        <w:rPr>
          <w:rFonts w:asciiTheme="minorHAnsi" w:hAnsiTheme="minorHAnsi" w:cs="Arial"/>
          <w:lang w:val="en-US"/>
        </w:rPr>
        <w:t>and increase contract turnaround time thus improving corporate reputation with business partners and vendors</w:t>
      </w:r>
    </w:p>
    <w:p w:rsidR="00492D47" w:rsidRDefault="00492D47" w:rsidP="00492D47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 xml:space="preserve">Counselled staff on how to reword and </w:t>
      </w:r>
      <w:r>
        <w:rPr>
          <w:rFonts w:asciiTheme="minorHAnsi" w:hAnsiTheme="minorHAnsi"/>
          <w:color w:val="000000"/>
        </w:rPr>
        <w:t>execute</w:t>
      </w:r>
      <w:r w:rsidRPr="00B93AB5">
        <w:rPr>
          <w:rFonts w:asciiTheme="minorHAnsi" w:hAnsiTheme="minorHAnsi"/>
          <w:color w:val="000000"/>
        </w:rPr>
        <w:t xml:space="preserve"> their </w:t>
      </w:r>
      <w:r>
        <w:rPr>
          <w:rFonts w:asciiTheme="minorHAnsi" w:hAnsiTheme="minorHAnsi"/>
          <w:color w:val="000000"/>
        </w:rPr>
        <w:t xml:space="preserve">partner and vendor </w:t>
      </w:r>
      <w:r w:rsidRPr="00B93AB5">
        <w:rPr>
          <w:rFonts w:asciiTheme="minorHAnsi" w:hAnsiTheme="minorHAnsi"/>
          <w:color w:val="000000"/>
        </w:rPr>
        <w:t xml:space="preserve">contracts </w:t>
      </w:r>
      <w:r>
        <w:rPr>
          <w:rFonts w:asciiTheme="minorHAnsi" w:hAnsiTheme="minorHAnsi"/>
          <w:color w:val="000000"/>
        </w:rPr>
        <w:t xml:space="preserve">in a way that </w:t>
      </w:r>
      <w:r w:rsidRPr="00B93AB5">
        <w:rPr>
          <w:rFonts w:asciiTheme="minorHAnsi" w:hAnsiTheme="minorHAnsi"/>
          <w:color w:val="000000"/>
        </w:rPr>
        <w:t>protect</w:t>
      </w:r>
      <w:r>
        <w:rPr>
          <w:rFonts w:asciiTheme="minorHAnsi" w:hAnsiTheme="minorHAnsi"/>
          <w:color w:val="000000"/>
        </w:rPr>
        <w:t>ed</w:t>
      </w:r>
      <w:r w:rsidRPr="00B93AB5">
        <w:rPr>
          <w:rFonts w:asciiTheme="minorHAnsi" w:hAnsiTheme="minorHAnsi"/>
          <w:color w:val="000000"/>
        </w:rPr>
        <w:t xml:space="preserve"> corporate intellectual property</w:t>
      </w:r>
    </w:p>
    <w:p w:rsidR="00492D47" w:rsidRPr="00B93AB5" w:rsidRDefault="00492D47" w:rsidP="00492D47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</w:t>
      </w:r>
      <w:r w:rsidRPr="00B93AB5">
        <w:rPr>
          <w:rFonts w:asciiTheme="minorHAnsi" w:hAnsiTheme="minorHAnsi"/>
          <w:color w:val="000000"/>
        </w:rPr>
        <w:t>ollaborat</w:t>
      </w:r>
      <w:r>
        <w:rPr>
          <w:rFonts w:asciiTheme="minorHAnsi" w:hAnsiTheme="minorHAnsi"/>
          <w:color w:val="000000"/>
        </w:rPr>
        <w:t>ed</w:t>
      </w:r>
      <w:r w:rsidRPr="00B93AB5">
        <w:rPr>
          <w:rFonts w:asciiTheme="minorHAnsi" w:hAnsiTheme="minorHAnsi"/>
          <w:color w:val="000000"/>
        </w:rPr>
        <w:t xml:space="preserve"> with the Legal team </w:t>
      </w:r>
      <w:r>
        <w:rPr>
          <w:rFonts w:asciiTheme="minorHAnsi" w:hAnsiTheme="minorHAnsi"/>
          <w:color w:val="000000"/>
        </w:rPr>
        <w:t xml:space="preserve">and Operations department </w:t>
      </w:r>
      <w:r w:rsidRPr="00B93AB5">
        <w:rPr>
          <w:rFonts w:asciiTheme="minorHAnsi" w:hAnsiTheme="minorHAnsi"/>
          <w:color w:val="000000"/>
        </w:rPr>
        <w:t>to review</w:t>
      </w:r>
      <w:r>
        <w:rPr>
          <w:rFonts w:asciiTheme="minorHAnsi" w:hAnsiTheme="minorHAnsi"/>
          <w:color w:val="000000"/>
        </w:rPr>
        <w:t xml:space="preserve"> each contract</w:t>
      </w:r>
    </w:p>
    <w:p w:rsidR="00492D47" w:rsidRDefault="00492D47" w:rsidP="00492D47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Articulated and m</w:t>
      </w:r>
      <w:r w:rsidRPr="00B93AB5">
        <w:rPr>
          <w:rFonts w:asciiTheme="minorHAnsi" w:hAnsiTheme="minorHAnsi"/>
          <w:color w:val="000000"/>
        </w:rPr>
        <w:t>apped a</w:t>
      </w:r>
      <w:r>
        <w:rPr>
          <w:rFonts w:asciiTheme="minorHAnsi" w:hAnsiTheme="minorHAnsi"/>
          <w:color w:val="000000"/>
        </w:rPr>
        <w:t xml:space="preserve"> web-based</w:t>
      </w:r>
      <w:r w:rsidRPr="00B93AB5">
        <w:rPr>
          <w:rFonts w:asciiTheme="minorHAnsi" w:hAnsiTheme="minorHAnsi"/>
          <w:color w:val="000000"/>
        </w:rPr>
        <w:t xml:space="preserve"> Contract and Payment Automation System</w:t>
      </w:r>
      <w:r>
        <w:rPr>
          <w:rFonts w:asciiTheme="minorHAnsi" w:hAnsiTheme="minorHAnsi"/>
          <w:color w:val="000000"/>
        </w:rPr>
        <w:t xml:space="preserve"> to streamline</w:t>
      </w:r>
      <w:r w:rsidRPr="00B93AB5">
        <w:rPr>
          <w:rFonts w:asciiTheme="minorHAnsi" w:hAnsiTheme="minorHAnsi"/>
          <w:color w:val="000000"/>
        </w:rPr>
        <w:t xml:space="preserve"> all stages of the contract life cycle including:  planning, review, approval, execution and payment</w:t>
      </w:r>
    </w:p>
    <w:p w:rsidR="00492D47" w:rsidRPr="00492D47" w:rsidRDefault="00492D47" w:rsidP="00492D47">
      <w:pPr>
        <w:spacing w:before="140"/>
        <w:rPr>
          <w:rFonts w:asciiTheme="minorHAnsi" w:hAnsiTheme="minorHAnsi" w:cs="Arial"/>
          <w:b/>
          <w:bCs/>
          <w:lang w:val="en-US"/>
        </w:rPr>
      </w:pPr>
      <w:r w:rsidRPr="00492D47">
        <w:rPr>
          <w:rFonts w:asciiTheme="minorHAnsi" w:hAnsiTheme="minorHAnsi" w:cs="Arial"/>
          <w:b/>
          <w:bCs/>
          <w:lang w:val="en-US"/>
        </w:rPr>
        <w:t>Organizational Development, Training and Human Resources</w:t>
      </w:r>
    </w:p>
    <w:p w:rsidR="00492D47" w:rsidRPr="00B93AB5" w:rsidRDefault="00492D47" w:rsidP="00492D47">
      <w:pPr>
        <w:spacing w:before="40" w:after="120"/>
        <w:rPr>
          <w:rFonts w:asciiTheme="minorHAnsi" w:hAnsiTheme="minorHAnsi" w:cs="Arial"/>
          <w:bCs/>
          <w:lang w:val="en-US"/>
        </w:rPr>
      </w:pPr>
      <w:r>
        <w:rPr>
          <w:rFonts w:asciiTheme="minorHAnsi" w:hAnsiTheme="minorHAnsi" w:cs="Arial"/>
          <w:lang w:val="en-US"/>
        </w:rPr>
        <w:t>D</w:t>
      </w:r>
      <w:r w:rsidRPr="00B93AB5">
        <w:rPr>
          <w:rFonts w:asciiTheme="minorHAnsi" w:hAnsiTheme="minorHAnsi" w:cs="Arial"/>
          <w:lang w:val="en-US"/>
        </w:rPr>
        <w:t xml:space="preserve">eveloped training workshops </w:t>
      </w:r>
      <w:r>
        <w:rPr>
          <w:rFonts w:asciiTheme="minorHAnsi" w:hAnsiTheme="minorHAnsi" w:cs="Arial"/>
          <w:lang w:val="en-US"/>
        </w:rPr>
        <w:t xml:space="preserve">and regular meetings for leadership and staff </w:t>
      </w:r>
      <w:r w:rsidRPr="00B93AB5">
        <w:rPr>
          <w:rFonts w:asciiTheme="minorHAnsi" w:hAnsiTheme="minorHAnsi" w:cs="Arial"/>
          <w:bCs/>
          <w:lang w:val="en-US"/>
        </w:rPr>
        <w:t>resulting in increased efficiency, competence</w:t>
      </w:r>
      <w:r>
        <w:rPr>
          <w:rFonts w:asciiTheme="minorHAnsi" w:hAnsiTheme="minorHAnsi" w:cs="Arial"/>
          <w:bCs/>
          <w:lang w:val="en-US"/>
        </w:rPr>
        <w:t>,</w:t>
      </w:r>
      <w:r w:rsidRPr="00B93AB5">
        <w:rPr>
          <w:rFonts w:asciiTheme="minorHAnsi" w:hAnsiTheme="minorHAnsi" w:cs="Arial"/>
          <w:bCs/>
          <w:lang w:val="en-US"/>
        </w:rPr>
        <w:t xml:space="preserve"> productivity</w:t>
      </w:r>
      <w:r>
        <w:rPr>
          <w:rFonts w:asciiTheme="minorHAnsi" w:hAnsiTheme="minorHAnsi" w:cs="Arial"/>
          <w:bCs/>
          <w:lang w:val="en-US"/>
        </w:rPr>
        <w:t xml:space="preserve"> and morale</w:t>
      </w:r>
    </w:p>
    <w:p w:rsidR="00492D47" w:rsidRDefault="00492D47" w:rsidP="00492D47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 xml:space="preserve">Conducted </w:t>
      </w:r>
      <w:r>
        <w:rPr>
          <w:rFonts w:asciiTheme="minorHAnsi" w:hAnsiTheme="minorHAnsi"/>
          <w:color w:val="000000"/>
        </w:rPr>
        <w:t xml:space="preserve">on site and web-based </w:t>
      </w:r>
      <w:r w:rsidRPr="00B93AB5">
        <w:rPr>
          <w:rFonts w:asciiTheme="minorHAnsi" w:hAnsiTheme="minorHAnsi"/>
          <w:color w:val="000000"/>
        </w:rPr>
        <w:t xml:space="preserve">Training Workshops </w:t>
      </w:r>
      <w:r>
        <w:rPr>
          <w:rFonts w:asciiTheme="minorHAnsi" w:hAnsiTheme="minorHAnsi"/>
          <w:color w:val="000000"/>
        </w:rPr>
        <w:t>teaching improved business processes</w:t>
      </w:r>
      <w:r w:rsidRPr="00B93AB5">
        <w:rPr>
          <w:rFonts w:asciiTheme="minorHAnsi" w:hAnsiTheme="minorHAnsi"/>
          <w:color w:val="000000"/>
        </w:rPr>
        <w:t>.</w:t>
      </w:r>
    </w:p>
    <w:p w:rsidR="00492D47" w:rsidRDefault="00492D47" w:rsidP="00492D47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Created</w:t>
      </w:r>
      <w:r w:rsidRPr="00B93AB5">
        <w:rPr>
          <w:rFonts w:asciiTheme="minorHAnsi" w:hAnsiTheme="minorHAnsi"/>
          <w:color w:val="000000"/>
        </w:rPr>
        <w:t xml:space="preserve"> accompanying training material using </w:t>
      </w:r>
      <w:r>
        <w:rPr>
          <w:rFonts w:asciiTheme="minorHAnsi" w:hAnsiTheme="minorHAnsi"/>
          <w:color w:val="000000"/>
        </w:rPr>
        <w:t xml:space="preserve">PDF, PowerPoint and </w:t>
      </w:r>
      <w:r w:rsidRPr="00B93AB5">
        <w:rPr>
          <w:rFonts w:asciiTheme="minorHAnsi" w:hAnsiTheme="minorHAnsi"/>
          <w:color w:val="000000"/>
        </w:rPr>
        <w:t>Adobe Premiere</w:t>
      </w:r>
    </w:p>
    <w:p w:rsidR="00492D47" w:rsidRDefault="00492D47" w:rsidP="00492D47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Measured training response and conducted follow-up workshops</w:t>
      </w:r>
    </w:p>
    <w:p w:rsidR="00492D47" w:rsidRDefault="00492D47" w:rsidP="00492D47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Provided one-to-one and small group tutoring to leaders and staff on how to better plan, prepare and draft business communications and conduct operations</w:t>
      </w:r>
    </w:p>
    <w:p w:rsidR="00492D47" w:rsidRPr="00B93AB5" w:rsidRDefault="00492D47" w:rsidP="00492D47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>Initiated a staff database used to r</w:t>
      </w:r>
      <w:r>
        <w:rPr>
          <w:rFonts w:asciiTheme="minorHAnsi" w:hAnsiTheme="minorHAnsi"/>
          <w:color w:val="000000"/>
        </w:rPr>
        <w:t>esource Programs Staff Meetings</w:t>
      </w:r>
    </w:p>
    <w:p w:rsidR="00492D47" w:rsidRDefault="00492D47" w:rsidP="00492D47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>Furnished and maintained executive and functional organization charts using Visio.  This enabled senior leadership to plan effective</w:t>
      </w:r>
      <w:r>
        <w:rPr>
          <w:rFonts w:asciiTheme="minorHAnsi" w:hAnsiTheme="minorHAnsi"/>
          <w:color w:val="000000"/>
        </w:rPr>
        <w:t xml:space="preserve"> changes to corporate structure</w:t>
      </w:r>
    </w:p>
    <w:p w:rsidR="002E3281" w:rsidRPr="00492D47" w:rsidRDefault="002E3281" w:rsidP="00492D47">
      <w:pPr>
        <w:spacing w:before="140"/>
        <w:rPr>
          <w:rFonts w:asciiTheme="minorHAnsi" w:hAnsiTheme="minorHAnsi" w:cs="Arial"/>
          <w:b/>
          <w:bCs/>
          <w:lang w:val="en-US"/>
        </w:rPr>
      </w:pPr>
      <w:r w:rsidRPr="00492D47">
        <w:rPr>
          <w:rFonts w:asciiTheme="minorHAnsi" w:hAnsiTheme="minorHAnsi" w:cs="Arial"/>
          <w:b/>
          <w:bCs/>
          <w:lang w:val="en-US"/>
        </w:rPr>
        <w:t>Digital Content Development and Management</w:t>
      </w:r>
    </w:p>
    <w:p w:rsidR="002E3281" w:rsidRPr="00B93AB5" w:rsidRDefault="00F73232" w:rsidP="00B93AB5">
      <w:pPr>
        <w:spacing w:before="40" w:after="60"/>
        <w:rPr>
          <w:rFonts w:asciiTheme="minorHAnsi" w:hAnsiTheme="minorHAnsi"/>
        </w:rPr>
      </w:pPr>
      <w:r>
        <w:rPr>
          <w:rFonts w:asciiTheme="minorHAnsi" w:hAnsiTheme="minorHAnsi" w:cs="Arial"/>
          <w:bCs/>
          <w:lang w:val="en-US"/>
        </w:rPr>
        <w:t>L</w:t>
      </w:r>
      <w:r w:rsidR="002E3281" w:rsidRPr="00B93AB5">
        <w:rPr>
          <w:rFonts w:asciiTheme="minorHAnsi" w:hAnsiTheme="minorHAnsi" w:cs="Arial"/>
          <w:bCs/>
          <w:lang w:val="en-US"/>
        </w:rPr>
        <w:t xml:space="preserve">ed </w:t>
      </w:r>
      <w:r w:rsidR="002E3281" w:rsidRPr="00B93AB5">
        <w:rPr>
          <w:rFonts w:asciiTheme="minorHAnsi" w:hAnsiTheme="minorHAnsi"/>
        </w:rPr>
        <w:t xml:space="preserve">the company to far exceed industry standards for its e-mail marketing traffic with opens at 42.1% (industry </w:t>
      </w:r>
      <w:r w:rsidR="002E3281" w:rsidRPr="00B93AB5">
        <w:rPr>
          <w:rFonts w:asciiTheme="minorHAnsi" w:hAnsiTheme="minorHAnsi" w:cs="Arial"/>
          <w:bCs/>
          <w:lang w:val="en-US"/>
        </w:rPr>
        <w:t>standard</w:t>
      </w:r>
      <w:r w:rsidR="002E3281" w:rsidRPr="00B93AB5">
        <w:rPr>
          <w:rFonts w:asciiTheme="minorHAnsi" w:hAnsiTheme="minorHAnsi"/>
        </w:rPr>
        <w:t xml:space="preserve"> is 17.3%), and clicks at 11.4% (industry standard is 2.5%) by communicating corporate </w:t>
      </w:r>
      <w:r w:rsidR="002E3281" w:rsidRPr="00B93AB5">
        <w:rPr>
          <w:rFonts w:asciiTheme="minorHAnsi" w:hAnsiTheme="minorHAnsi" w:cs="Arial"/>
          <w:bCs/>
          <w:lang w:val="en-US"/>
        </w:rPr>
        <w:t xml:space="preserve">accomplishments via an integrated mix of communication channels.  </w:t>
      </w:r>
      <w:r w:rsidR="002E3281" w:rsidRPr="00B93AB5">
        <w:rPr>
          <w:rFonts w:asciiTheme="minorHAnsi" w:hAnsiTheme="minorHAnsi"/>
        </w:rPr>
        <w:t xml:space="preserve">This led to the internal and external stakeholders increasing their </w:t>
      </w:r>
      <w:r w:rsidR="002E3281" w:rsidRPr="00B93AB5">
        <w:rPr>
          <w:rFonts w:asciiTheme="minorHAnsi" w:hAnsiTheme="minorHAnsi" w:cs="Arial"/>
          <w:bCs/>
          <w:lang w:val="en-US"/>
        </w:rPr>
        <w:t>commitment to contribute time and resources in s</w:t>
      </w:r>
      <w:r w:rsidR="00092959">
        <w:rPr>
          <w:rFonts w:asciiTheme="minorHAnsi" w:hAnsiTheme="minorHAnsi" w:cs="Arial"/>
          <w:bCs/>
          <w:lang w:val="en-US"/>
        </w:rPr>
        <w:t>upport of the corporate mission</w:t>
      </w:r>
    </w:p>
    <w:p w:rsidR="006B58DF" w:rsidRPr="00B93AB5" w:rsidRDefault="006B58DF" w:rsidP="006B58DF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Wrote and e</w:t>
      </w:r>
      <w:r w:rsidRPr="00B93AB5">
        <w:rPr>
          <w:rFonts w:asciiTheme="minorHAnsi" w:hAnsiTheme="minorHAnsi"/>
          <w:color w:val="000000"/>
        </w:rPr>
        <w:t>dited stories and articles for the Executive Vice President</w:t>
      </w:r>
    </w:p>
    <w:p w:rsidR="002E3281" w:rsidRPr="00B93AB5" w:rsidRDefault="002E3281" w:rsidP="00B5115D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 xml:space="preserve">Supervised a WordPress site containing </w:t>
      </w:r>
      <w:hyperlink r:id="rId11" w:history="1">
        <w:r w:rsidRPr="00B93AB5">
          <w:rPr>
            <w:rFonts w:asciiTheme="minorHAnsi" w:hAnsiTheme="minorHAnsi"/>
            <w:color w:val="000000"/>
          </w:rPr>
          <w:t>blogs</w:t>
        </w:r>
      </w:hyperlink>
      <w:r w:rsidRPr="00B93AB5">
        <w:rPr>
          <w:rFonts w:asciiTheme="minorHAnsi" w:hAnsiTheme="minorHAnsi"/>
          <w:color w:val="000000"/>
        </w:rPr>
        <w:t xml:space="preserve"> with links to </w:t>
      </w:r>
      <w:hyperlink r:id="rId12" w:history="1">
        <w:r w:rsidRPr="00B93AB5">
          <w:rPr>
            <w:rFonts w:asciiTheme="minorHAnsi" w:hAnsiTheme="minorHAnsi"/>
            <w:color w:val="000000"/>
          </w:rPr>
          <w:t>news releases</w:t>
        </w:r>
      </w:hyperlink>
      <w:r w:rsidRPr="00B93AB5">
        <w:rPr>
          <w:rFonts w:asciiTheme="minorHAnsi" w:hAnsiTheme="minorHAnsi"/>
          <w:color w:val="000000"/>
        </w:rPr>
        <w:t xml:space="preserve"> and </w:t>
      </w:r>
      <w:hyperlink r:id="rId13" w:history="1">
        <w:r w:rsidR="00B1172F">
          <w:rPr>
            <w:rFonts w:asciiTheme="minorHAnsi" w:hAnsiTheme="minorHAnsi"/>
            <w:color w:val="000000"/>
          </w:rPr>
          <w:t>articles,</w:t>
        </w:r>
      </w:hyperlink>
      <w:r w:rsidRPr="00B93AB5">
        <w:rPr>
          <w:rFonts w:asciiTheme="minorHAnsi" w:hAnsiTheme="minorHAnsi"/>
          <w:color w:val="000000"/>
        </w:rPr>
        <w:t xml:space="preserve"> driving traffic to the site via </w:t>
      </w:r>
      <w:proofErr w:type="spellStart"/>
      <w:r w:rsidR="00044856">
        <w:rPr>
          <w:rFonts w:asciiTheme="minorHAnsi" w:hAnsiTheme="minorHAnsi"/>
          <w:color w:val="000000"/>
        </w:rPr>
        <w:t>MailChimp</w:t>
      </w:r>
      <w:proofErr w:type="spellEnd"/>
      <w:r w:rsidR="00044856">
        <w:rPr>
          <w:rFonts w:asciiTheme="minorHAnsi" w:hAnsiTheme="minorHAnsi"/>
          <w:color w:val="000000"/>
        </w:rPr>
        <w:t xml:space="preserve"> </w:t>
      </w:r>
      <w:r w:rsidRPr="00B93AB5">
        <w:rPr>
          <w:rFonts w:asciiTheme="minorHAnsi" w:hAnsiTheme="minorHAnsi"/>
          <w:color w:val="000000"/>
        </w:rPr>
        <w:t>e-mail mar</w:t>
      </w:r>
      <w:r w:rsidR="007B7547" w:rsidRPr="00B93AB5">
        <w:rPr>
          <w:rFonts w:asciiTheme="minorHAnsi" w:hAnsiTheme="minorHAnsi"/>
          <w:color w:val="000000"/>
        </w:rPr>
        <w:t>keting targeted at stakeholders</w:t>
      </w:r>
    </w:p>
    <w:p w:rsidR="002E3281" w:rsidRPr="00B93AB5" w:rsidRDefault="002E3281" w:rsidP="00B5115D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>Directed a team to write online articles and measure online</w:t>
      </w:r>
      <w:r w:rsidR="007B7547" w:rsidRPr="00B93AB5">
        <w:rPr>
          <w:rFonts w:asciiTheme="minorHAnsi" w:hAnsiTheme="minorHAnsi"/>
          <w:color w:val="000000"/>
        </w:rPr>
        <w:t xml:space="preserve"> traffic using Google Analytics</w:t>
      </w:r>
    </w:p>
    <w:p w:rsidR="002E3281" w:rsidRPr="00B93AB5" w:rsidRDefault="002E3281" w:rsidP="00B5115D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>Designed and managed a website enabling visitors to read ab</w:t>
      </w:r>
      <w:r w:rsidR="007B7547" w:rsidRPr="00B93AB5">
        <w:rPr>
          <w:rFonts w:asciiTheme="minorHAnsi" w:hAnsiTheme="minorHAnsi"/>
          <w:color w:val="000000"/>
        </w:rPr>
        <w:t>out projects and donate to them</w:t>
      </w:r>
    </w:p>
    <w:p w:rsidR="002E3281" w:rsidRPr="00B93AB5" w:rsidRDefault="002E3281" w:rsidP="00B5115D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>Managed Intranet content (stories and how-to guides) using SharePoint and Dreamweaver</w:t>
      </w:r>
    </w:p>
    <w:p w:rsidR="002E3281" w:rsidRDefault="002E3281" w:rsidP="00B5115D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>Created attention-grabbing presentations</w:t>
      </w:r>
      <w:r w:rsidR="007B7547" w:rsidRPr="00B93AB5">
        <w:rPr>
          <w:rFonts w:asciiTheme="minorHAnsi" w:hAnsiTheme="minorHAnsi"/>
          <w:color w:val="000000"/>
        </w:rPr>
        <w:t xml:space="preserve"> using PowerPoint and </w:t>
      </w:r>
      <w:proofErr w:type="spellStart"/>
      <w:r w:rsidR="007B7547" w:rsidRPr="00B93AB5">
        <w:rPr>
          <w:rFonts w:asciiTheme="minorHAnsi" w:hAnsiTheme="minorHAnsi"/>
          <w:color w:val="000000"/>
        </w:rPr>
        <w:t>PhotoShop</w:t>
      </w:r>
      <w:proofErr w:type="spellEnd"/>
    </w:p>
    <w:p w:rsidR="00043105" w:rsidRPr="00092959" w:rsidRDefault="00043105" w:rsidP="00043105">
      <w:pPr>
        <w:pStyle w:val="TxBrp5"/>
        <w:tabs>
          <w:tab w:val="clear" w:pos="204"/>
          <w:tab w:val="left" w:pos="7088"/>
        </w:tabs>
        <w:spacing w:line="240" w:lineRule="auto"/>
        <w:rPr>
          <w:rFonts w:asciiTheme="minorHAnsi" w:hAnsiTheme="minorHAnsi"/>
          <w:color w:val="000000"/>
          <w:sz w:val="14"/>
        </w:rPr>
      </w:pPr>
    </w:p>
    <w:p w:rsidR="00DC7B09" w:rsidRPr="00B93AB5" w:rsidRDefault="00DC7B09" w:rsidP="00DC7B09">
      <w:pPr>
        <w:pStyle w:val="TxBrp5"/>
        <w:tabs>
          <w:tab w:val="clear" w:pos="204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</w:p>
    <w:p w:rsidR="00DC7B09" w:rsidRDefault="00DC7B09">
      <w:pPr>
        <w:rPr>
          <w:rFonts w:asciiTheme="majorHAnsi" w:hAnsiTheme="majorHAnsi" w:cs="Arial"/>
          <w:b/>
          <w:bCs/>
          <w:lang w:val="en-US"/>
        </w:rPr>
      </w:pPr>
    </w:p>
    <w:p w:rsidR="00DC7B09" w:rsidRPr="00086C43" w:rsidRDefault="00DC7B09" w:rsidP="00DC7B09">
      <w:pPr>
        <w:pStyle w:val="Heading6"/>
        <w:pBdr>
          <w:bottom w:val="single" w:sz="12" w:space="0" w:color="000000" w:themeColor="text1"/>
        </w:pBdr>
        <w:tabs>
          <w:tab w:val="left" w:pos="630"/>
          <w:tab w:val="left" w:pos="6480"/>
        </w:tabs>
        <w:ind w:right="30"/>
        <w:rPr>
          <w:rFonts w:asciiTheme="majorHAnsi" w:hAnsiTheme="majorHAnsi" w:cs="Arial"/>
          <w:sz w:val="24"/>
          <w:lang w:val="en-US"/>
        </w:rPr>
      </w:pPr>
      <w:r w:rsidRPr="001A45DB">
        <w:rPr>
          <w:rFonts w:asciiTheme="majorHAnsi" w:hAnsiTheme="majorHAnsi"/>
          <w:sz w:val="36"/>
          <w:szCs w:val="44"/>
        </w:rPr>
        <w:t>SYLVA KESHISHIAN</w:t>
      </w:r>
    </w:p>
    <w:p w:rsidR="00DC7B09" w:rsidRPr="000858A5" w:rsidRDefault="003E3C17" w:rsidP="00DC7B09">
      <w:pPr>
        <w:pStyle w:val="Heading6"/>
        <w:pBdr>
          <w:bottom w:val="single" w:sz="12" w:space="0" w:color="000000" w:themeColor="text1"/>
        </w:pBdr>
        <w:tabs>
          <w:tab w:val="left" w:pos="630"/>
          <w:tab w:val="left" w:pos="6480"/>
        </w:tabs>
        <w:spacing w:after="120"/>
        <w:ind w:right="30"/>
        <w:rPr>
          <w:rFonts w:asciiTheme="majorHAnsi" w:hAnsiTheme="majorHAnsi"/>
          <w:bCs/>
          <w:sz w:val="14"/>
          <w:szCs w:val="24"/>
        </w:rPr>
      </w:pPr>
      <w:hyperlink r:id="rId14" w:history="1">
        <w:r w:rsidR="00DC7B09" w:rsidRPr="000858A5">
          <w:rPr>
            <w:rStyle w:val="Hyperlink"/>
            <w:rFonts w:asciiTheme="majorHAnsi" w:hAnsiTheme="majorHAnsi"/>
            <w:bCs/>
            <w:color w:val="000000" w:themeColor="text1"/>
            <w:sz w:val="22"/>
            <w:szCs w:val="22"/>
            <w:u w:val="none"/>
          </w:rPr>
          <w:t>sylvakeshish@gmail.com</w:t>
        </w:r>
      </w:hyperlink>
      <w:r w:rsidR="00DC7B09" w:rsidRPr="000858A5">
        <w:rPr>
          <w:rStyle w:val="Hyperlink"/>
          <w:rFonts w:asciiTheme="majorHAnsi" w:hAnsiTheme="majorHAnsi"/>
          <w:bCs/>
          <w:color w:val="000000" w:themeColor="text1"/>
          <w:sz w:val="24"/>
          <w:szCs w:val="24"/>
          <w:u w:val="none"/>
        </w:rPr>
        <w:br/>
      </w:r>
    </w:p>
    <w:p w:rsidR="00DC7B09" w:rsidRPr="00CF3774" w:rsidRDefault="00DC7B09" w:rsidP="00DC7B09">
      <w:pPr>
        <w:rPr>
          <w:rFonts w:asciiTheme="majorHAnsi" w:hAnsiTheme="majorHAnsi" w:cs="Arial"/>
          <w:b/>
          <w:bCs/>
          <w:sz w:val="10"/>
          <w:lang w:val="en-US"/>
        </w:rPr>
      </w:pPr>
    </w:p>
    <w:p w:rsidR="00DC7B09" w:rsidRDefault="00DC7B09" w:rsidP="00DC7B09">
      <w:pPr>
        <w:pStyle w:val="Heading4"/>
        <w:spacing w:before="240"/>
        <w:jc w:val="center"/>
        <w:rPr>
          <w:rFonts w:asciiTheme="majorHAnsi" w:hAnsiTheme="majorHAnsi"/>
          <w:sz w:val="28"/>
        </w:rPr>
      </w:pPr>
      <w:r w:rsidRPr="00B93AB5">
        <w:rPr>
          <w:rFonts w:asciiTheme="majorHAnsi" w:hAnsiTheme="majorHAnsi"/>
          <w:sz w:val="28"/>
        </w:rPr>
        <w:t xml:space="preserve">KEY ACHIEVEMENTS </w:t>
      </w:r>
      <w:r w:rsidRPr="00492D47">
        <w:rPr>
          <w:rFonts w:asciiTheme="majorHAnsi" w:hAnsiTheme="majorHAnsi"/>
          <w:sz w:val="24"/>
        </w:rPr>
        <w:t>(continued)</w:t>
      </w:r>
    </w:p>
    <w:p w:rsidR="00092959" w:rsidRPr="00092959" w:rsidRDefault="00092959" w:rsidP="00092959">
      <w:pPr>
        <w:pStyle w:val="TxBrp5"/>
        <w:tabs>
          <w:tab w:val="clear" w:pos="204"/>
          <w:tab w:val="left" w:pos="7088"/>
        </w:tabs>
        <w:spacing w:line="240" w:lineRule="auto"/>
        <w:rPr>
          <w:rFonts w:asciiTheme="minorHAnsi" w:hAnsiTheme="minorHAnsi"/>
          <w:color w:val="000000"/>
          <w:sz w:val="14"/>
        </w:rPr>
      </w:pPr>
    </w:p>
    <w:p w:rsidR="00DC7B09" w:rsidRPr="00DC7B09" w:rsidRDefault="00DC7B09" w:rsidP="00DC7B09">
      <w:pPr>
        <w:pStyle w:val="TxBrp5"/>
        <w:tabs>
          <w:tab w:val="clear" w:pos="204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  <w:sz w:val="14"/>
        </w:rPr>
      </w:pPr>
    </w:p>
    <w:p w:rsidR="00044856" w:rsidRPr="00044856" w:rsidRDefault="00044856" w:rsidP="00044856">
      <w:pPr>
        <w:pStyle w:val="TxBrp5"/>
        <w:tabs>
          <w:tab w:val="clear" w:pos="204"/>
          <w:tab w:val="left" w:pos="7088"/>
        </w:tabs>
        <w:spacing w:line="240" w:lineRule="auto"/>
        <w:rPr>
          <w:rFonts w:asciiTheme="minorHAnsi" w:hAnsiTheme="minorHAnsi"/>
          <w:color w:val="000000"/>
          <w:sz w:val="14"/>
        </w:rPr>
      </w:pPr>
    </w:p>
    <w:p w:rsidR="00492D47" w:rsidRPr="00492D47" w:rsidRDefault="00492D47" w:rsidP="00492D47">
      <w:pPr>
        <w:rPr>
          <w:rFonts w:asciiTheme="minorHAnsi" w:hAnsiTheme="minorHAnsi" w:cs="Arial"/>
          <w:b/>
        </w:rPr>
      </w:pPr>
      <w:r w:rsidRPr="00492D47">
        <w:rPr>
          <w:rFonts w:asciiTheme="minorHAnsi" w:hAnsiTheme="minorHAnsi" w:cs="Arial"/>
          <w:b/>
        </w:rPr>
        <w:t xml:space="preserve">Donor </w:t>
      </w:r>
      <w:r w:rsidRPr="00492D47">
        <w:rPr>
          <w:rFonts w:asciiTheme="minorHAnsi" w:hAnsiTheme="minorHAnsi" w:cs="Arial"/>
          <w:b/>
          <w:bCs/>
          <w:lang w:val="en-US"/>
        </w:rPr>
        <w:t>Communications</w:t>
      </w:r>
      <w:r w:rsidRPr="00492D47">
        <w:rPr>
          <w:rFonts w:asciiTheme="minorHAnsi" w:hAnsiTheme="minorHAnsi" w:cs="Arial"/>
          <w:b/>
        </w:rPr>
        <w:t xml:space="preserve"> and Fundraising Programs </w:t>
      </w:r>
    </w:p>
    <w:p w:rsidR="00492D47" w:rsidRPr="00B93AB5" w:rsidRDefault="00492D47" w:rsidP="00492D47">
      <w:pPr>
        <w:spacing w:before="40" w:after="60"/>
        <w:rPr>
          <w:rFonts w:asciiTheme="minorHAnsi" w:hAnsiTheme="minorHAnsi"/>
        </w:rPr>
      </w:pPr>
      <w:r w:rsidRPr="00B93AB5">
        <w:rPr>
          <w:rFonts w:asciiTheme="minorHAnsi" w:hAnsiTheme="minorHAnsi" w:cs="Arial"/>
        </w:rPr>
        <w:t xml:space="preserve">Bridged the gap between the language used in fundraising campaigns and the actual programs that needed </w:t>
      </w:r>
      <w:r>
        <w:rPr>
          <w:rFonts w:asciiTheme="minorHAnsi" w:hAnsiTheme="minorHAnsi" w:cs="Arial"/>
        </w:rPr>
        <w:t>grants</w:t>
      </w:r>
      <w:r w:rsidRPr="00B93AB5">
        <w:rPr>
          <w:rFonts w:asciiTheme="minorHAnsi" w:hAnsiTheme="minorHAnsi" w:cs="Arial"/>
        </w:rPr>
        <w:t xml:space="preserve"> resulting in r</w:t>
      </w:r>
      <w:r w:rsidRPr="00B93AB5">
        <w:rPr>
          <w:rFonts w:asciiTheme="minorHAnsi" w:hAnsiTheme="minorHAnsi"/>
        </w:rPr>
        <w:t>aised fundraising credibility and program efficiency</w:t>
      </w:r>
    </w:p>
    <w:p w:rsidR="00492D47" w:rsidRPr="00B93AB5" w:rsidRDefault="00492D47" w:rsidP="00492D47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>Spearheaded a cross-functional team to produce a system and procedures that enabled marketing and finance to connect donor income with specific donor intent</w:t>
      </w:r>
    </w:p>
    <w:p w:rsidR="00492D47" w:rsidRPr="00B93AB5" w:rsidRDefault="00492D47" w:rsidP="00492D47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>Performed risk analysis of donor acquisition and cultivation mailings to ensure that messaging was crisp, clean and aligned with branding</w:t>
      </w:r>
    </w:p>
    <w:p w:rsidR="00492D47" w:rsidRPr="00B93AB5" w:rsidRDefault="00492D47" w:rsidP="00492D47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proofErr w:type="spellStart"/>
      <w:r w:rsidRPr="00B93AB5">
        <w:rPr>
          <w:rFonts w:asciiTheme="minorHAnsi" w:hAnsiTheme="minorHAnsi"/>
          <w:color w:val="000000"/>
        </w:rPr>
        <w:t>Analyzed</w:t>
      </w:r>
      <w:proofErr w:type="spellEnd"/>
      <w:r w:rsidRPr="00B93AB5">
        <w:rPr>
          <w:rFonts w:asciiTheme="minorHAnsi" w:hAnsiTheme="minorHAnsi"/>
          <w:color w:val="000000"/>
        </w:rPr>
        <w:t xml:space="preserve"> upcoming international projects, recom</w:t>
      </w:r>
      <w:r>
        <w:rPr>
          <w:rFonts w:asciiTheme="minorHAnsi" w:hAnsiTheme="minorHAnsi"/>
          <w:color w:val="000000"/>
        </w:rPr>
        <w:t>mending a shortlist for funding</w:t>
      </w:r>
    </w:p>
    <w:p w:rsidR="00492D47" w:rsidRDefault="00492D47" w:rsidP="00492D47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>Reviewed the output and outcome of a 90 million dollar global initiative to improve future programs</w:t>
      </w:r>
    </w:p>
    <w:p w:rsidR="00492D47" w:rsidRDefault="00492D47" w:rsidP="00492D47">
      <w:pPr>
        <w:pStyle w:val="TxBrp5"/>
        <w:tabs>
          <w:tab w:val="clear" w:pos="204"/>
          <w:tab w:val="left" w:pos="7088"/>
        </w:tabs>
        <w:spacing w:line="240" w:lineRule="auto"/>
        <w:rPr>
          <w:rFonts w:asciiTheme="majorHAnsi" w:hAnsiTheme="majorHAnsi" w:cs="Arial"/>
          <w:sz w:val="14"/>
          <w:szCs w:val="14"/>
        </w:rPr>
      </w:pPr>
    </w:p>
    <w:p w:rsidR="00DC7B09" w:rsidRPr="00492D47" w:rsidRDefault="00DC7B09" w:rsidP="00492D47">
      <w:pPr>
        <w:spacing w:before="140"/>
        <w:rPr>
          <w:rFonts w:asciiTheme="minorHAnsi" w:hAnsiTheme="minorHAnsi" w:cs="Arial"/>
          <w:bCs/>
          <w:iCs/>
        </w:rPr>
      </w:pPr>
      <w:r w:rsidRPr="00492D47">
        <w:rPr>
          <w:rFonts w:asciiTheme="minorHAnsi" w:hAnsiTheme="minorHAnsi" w:cs="Arial"/>
          <w:b/>
          <w:bCs/>
          <w:lang w:val="en-US"/>
        </w:rPr>
        <w:t>Financial</w:t>
      </w:r>
      <w:r w:rsidRPr="00492D47">
        <w:rPr>
          <w:rFonts w:asciiTheme="minorHAnsi" w:hAnsiTheme="minorHAnsi" w:cs="Arial"/>
          <w:b/>
          <w:bCs/>
          <w:iCs/>
        </w:rPr>
        <w:t xml:space="preserve"> Dashboard </w:t>
      </w:r>
      <w:r w:rsidRPr="00492D47">
        <w:rPr>
          <w:rFonts w:asciiTheme="minorHAnsi" w:hAnsiTheme="minorHAnsi" w:cs="Arial"/>
          <w:b/>
          <w:bCs/>
          <w:lang w:val="en-US"/>
        </w:rPr>
        <w:t>Management</w:t>
      </w:r>
    </w:p>
    <w:p w:rsidR="00DC7B09" w:rsidRPr="00B93AB5" w:rsidRDefault="00DC7B09" w:rsidP="00DC7B09">
      <w:pPr>
        <w:spacing w:before="40" w:after="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Developed</w:t>
      </w:r>
      <w:r w:rsidRPr="00B93AB5">
        <w:rPr>
          <w:rFonts w:asciiTheme="minorHAnsi" w:hAnsiTheme="minorHAnsi" w:cs="Arial"/>
        </w:rPr>
        <w:t xml:space="preserve"> and maintained a digital dashboard to allow senior leadership to quickly identify which programs were excelling </w:t>
      </w:r>
      <w:r w:rsidRPr="00B93AB5">
        <w:rPr>
          <w:rFonts w:asciiTheme="minorHAnsi" w:hAnsiTheme="minorHAnsi" w:cs="Arial"/>
          <w:bCs/>
          <w:lang w:val="en-US"/>
        </w:rPr>
        <w:t>and</w:t>
      </w:r>
      <w:r w:rsidRPr="00B93AB5">
        <w:rPr>
          <w:rFonts w:asciiTheme="minorHAnsi" w:hAnsiTheme="minorHAnsi" w:cs="Arial"/>
        </w:rPr>
        <w:t xml:space="preserve"> which </w:t>
      </w:r>
      <w:proofErr w:type="gramStart"/>
      <w:r w:rsidRPr="00B93AB5">
        <w:rPr>
          <w:rFonts w:asciiTheme="minorHAnsi" w:hAnsiTheme="minorHAnsi" w:cs="Arial"/>
        </w:rPr>
        <w:t>were</w:t>
      </w:r>
      <w:proofErr w:type="gramEnd"/>
      <w:r w:rsidRPr="00B93AB5">
        <w:rPr>
          <w:rFonts w:asciiTheme="minorHAnsi" w:hAnsiTheme="minorHAnsi" w:cs="Arial"/>
        </w:rPr>
        <w:t xml:space="preserve"> under-performing resulting in more effective decision-making</w:t>
      </w:r>
    </w:p>
    <w:p w:rsidR="00DC7B09" w:rsidRPr="00B93AB5" w:rsidRDefault="00DC7B09" w:rsidP="00DC7B09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>Prepared graphically informative Dashboards using Excel graphs and pie charts</w:t>
      </w:r>
    </w:p>
    <w:p w:rsidR="00DC7B09" w:rsidRDefault="00DC7B09" w:rsidP="00DC7B09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 xml:space="preserve">Designed and edited the Operating Plan to clearly articulate corporate </w:t>
      </w:r>
      <w:r>
        <w:rPr>
          <w:rFonts w:asciiTheme="minorHAnsi" w:hAnsiTheme="minorHAnsi"/>
          <w:color w:val="000000"/>
        </w:rPr>
        <w:t>strategy</w:t>
      </w:r>
      <w:r w:rsidRPr="00B93AB5">
        <w:rPr>
          <w:rFonts w:asciiTheme="minorHAnsi" w:hAnsiTheme="minorHAnsi"/>
          <w:color w:val="000000"/>
        </w:rPr>
        <w:t xml:space="preserve"> </w:t>
      </w:r>
    </w:p>
    <w:p w:rsidR="007B7547" w:rsidRPr="00B93AB5" w:rsidRDefault="007B7547" w:rsidP="00DC7B09">
      <w:pPr>
        <w:pStyle w:val="Heading4"/>
        <w:spacing w:before="240" w:after="60"/>
        <w:jc w:val="center"/>
        <w:rPr>
          <w:rFonts w:asciiTheme="majorHAnsi" w:hAnsiTheme="majorHAnsi"/>
          <w:sz w:val="28"/>
        </w:rPr>
      </w:pPr>
      <w:r w:rsidRPr="00B93AB5">
        <w:rPr>
          <w:rFonts w:asciiTheme="majorHAnsi" w:hAnsiTheme="majorHAnsi"/>
          <w:sz w:val="28"/>
        </w:rPr>
        <w:t>PROFESSIONAL EXPERIENCE</w:t>
      </w:r>
    </w:p>
    <w:p w:rsidR="00C21838" w:rsidRDefault="00C21838" w:rsidP="00C21838">
      <w:pPr>
        <w:tabs>
          <w:tab w:val="left" w:pos="3960"/>
          <w:tab w:val="left" w:pos="5400"/>
          <w:tab w:val="left" w:pos="8730"/>
        </w:tabs>
        <w:spacing w:before="120"/>
        <w:ind w:right="-171"/>
        <w:rPr>
          <w:rFonts w:asciiTheme="majorHAnsi" w:hAnsiTheme="majorHAnsi" w:cs="Arial"/>
          <w:lang w:val="en-US"/>
        </w:rPr>
      </w:pPr>
      <w:r w:rsidRPr="00B93AB5">
        <w:rPr>
          <w:rFonts w:asciiTheme="minorHAnsi" w:hAnsiTheme="minorHAnsi" w:cs="Arial"/>
          <w:b/>
          <w:bCs/>
          <w:lang w:val="en-US"/>
        </w:rPr>
        <w:t xml:space="preserve">Communications Manager, </w:t>
      </w:r>
      <w:r>
        <w:rPr>
          <w:rFonts w:asciiTheme="minorHAnsi" w:hAnsiTheme="minorHAnsi" w:cs="Arial"/>
          <w:b/>
          <w:lang w:val="en-US"/>
        </w:rPr>
        <w:t>Information</w:t>
      </w:r>
      <w:r w:rsidRPr="00B93AB5">
        <w:rPr>
          <w:rFonts w:asciiTheme="minorHAnsi" w:hAnsiTheme="minorHAnsi" w:cs="Arial"/>
          <w:b/>
          <w:lang w:val="en-US"/>
        </w:rPr>
        <w:t xml:space="preserve"> Manager and </w:t>
      </w:r>
      <w:r w:rsidRPr="00B93AB5">
        <w:rPr>
          <w:rFonts w:asciiTheme="minorHAnsi" w:hAnsiTheme="minorHAnsi" w:cs="Arial"/>
          <w:b/>
          <w:bCs/>
          <w:lang w:val="en-US"/>
        </w:rPr>
        <w:t>Project Manager</w:t>
      </w:r>
      <w:r>
        <w:rPr>
          <w:rFonts w:asciiTheme="majorHAnsi" w:hAnsiTheme="majorHAnsi" w:cs="Arial"/>
          <w:lang w:val="en-US"/>
        </w:rPr>
        <w:tab/>
      </w:r>
      <w:r w:rsidRPr="00CF3774">
        <w:rPr>
          <w:rFonts w:asciiTheme="majorHAnsi" w:hAnsiTheme="majorHAnsi" w:cs="Arial"/>
          <w:b/>
          <w:lang w:val="en-US"/>
        </w:rPr>
        <w:t>2005-2014</w:t>
      </w:r>
      <w:r>
        <w:rPr>
          <w:rFonts w:asciiTheme="majorHAnsi" w:hAnsiTheme="majorHAnsi" w:cs="Arial"/>
          <w:b/>
          <w:lang w:val="en-US"/>
        </w:rPr>
        <w:br/>
      </w:r>
      <w:r w:rsidRPr="00044856">
        <w:rPr>
          <w:rFonts w:asciiTheme="majorHAnsi" w:hAnsiTheme="majorHAnsi" w:cs="Arial"/>
          <w:lang w:val="en-US"/>
        </w:rPr>
        <w:t>(American Bible Society, New York, NY)</w:t>
      </w:r>
      <w:r>
        <w:rPr>
          <w:rFonts w:asciiTheme="majorHAnsi" w:hAnsiTheme="majorHAnsi" w:cs="Arial"/>
          <w:lang w:val="en-US"/>
        </w:rPr>
        <w:tab/>
      </w:r>
    </w:p>
    <w:p w:rsidR="00C21838" w:rsidRPr="00B93AB5" w:rsidRDefault="00C21838" w:rsidP="00C21838">
      <w:pPr>
        <w:tabs>
          <w:tab w:val="left" w:pos="3960"/>
          <w:tab w:val="left" w:pos="5400"/>
          <w:tab w:val="left" w:pos="9090"/>
        </w:tabs>
        <w:ind w:right="-171"/>
        <w:rPr>
          <w:rFonts w:asciiTheme="minorHAnsi" w:hAnsiTheme="minorHAnsi" w:cs="Arial"/>
          <w:b/>
          <w:lang w:val="en-US"/>
        </w:rPr>
      </w:pPr>
    </w:p>
    <w:p w:rsidR="00C21838" w:rsidRPr="00044856" w:rsidRDefault="00C21838" w:rsidP="00C21838">
      <w:pPr>
        <w:tabs>
          <w:tab w:val="left" w:pos="3960"/>
          <w:tab w:val="left" w:pos="5400"/>
          <w:tab w:val="left" w:pos="8730"/>
        </w:tabs>
        <w:ind w:right="-171"/>
        <w:rPr>
          <w:rFonts w:asciiTheme="majorHAnsi" w:hAnsiTheme="majorHAnsi" w:cs="Arial"/>
          <w:bCs/>
          <w:lang w:val="en-US"/>
        </w:rPr>
      </w:pPr>
      <w:proofErr w:type="gramStart"/>
      <w:r>
        <w:rPr>
          <w:rFonts w:asciiTheme="minorHAnsi" w:hAnsiTheme="minorHAnsi" w:cs="Arial"/>
          <w:b/>
          <w:lang w:val="en-US"/>
        </w:rPr>
        <w:t>Project Analyst and</w:t>
      </w:r>
      <w:r w:rsidRPr="00B93AB5">
        <w:rPr>
          <w:rFonts w:asciiTheme="minorHAnsi" w:hAnsiTheme="minorHAnsi" w:cs="Arial"/>
          <w:b/>
          <w:lang w:val="en-US"/>
        </w:rPr>
        <w:t xml:space="preserve"> Web Content Developer</w:t>
      </w:r>
      <w:r>
        <w:rPr>
          <w:rFonts w:asciiTheme="minorHAnsi" w:hAnsiTheme="minorHAnsi" w:cs="Arial"/>
          <w:b/>
          <w:lang w:val="en-US"/>
        </w:rPr>
        <w:tab/>
      </w:r>
      <w:r>
        <w:rPr>
          <w:rFonts w:asciiTheme="minorHAnsi" w:hAnsiTheme="minorHAnsi" w:cs="Arial"/>
          <w:b/>
          <w:lang w:val="en-US"/>
        </w:rPr>
        <w:tab/>
      </w:r>
      <w:r w:rsidRPr="00CF3774">
        <w:rPr>
          <w:rFonts w:asciiTheme="majorHAnsi" w:hAnsiTheme="majorHAnsi" w:cs="Arial"/>
          <w:b/>
          <w:lang w:val="en-US"/>
        </w:rPr>
        <w:t>2000-2004</w:t>
      </w:r>
      <w:r>
        <w:rPr>
          <w:rFonts w:asciiTheme="majorHAnsi" w:hAnsiTheme="majorHAnsi" w:cs="Arial"/>
          <w:b/>
          <w:lang w:val="en-US"/>
        </w:rPr>
        <w:br/>
      </w:r>
      <w:r w:rsidRPr="00044856">
        <w:rPr>
          <w:rFonts w:asciiTheme="majorHAnsi" w:hAnsiTheme="majorHAnsi" w:cs="Arial"/>
          <w:bCs/>
          <w:lang w:val="en-US"/>
        </w:rPr>
        <w:t>(United Bible Societies, U.K.)</w:t>
      </w:r>
      <w:proofErr w:type="gramEnd"/>
    </w:p>
    <w:p w:rsidR="002051A6" w:rsidRPr="00B93AB5" w:rsidRDefault="002051A6" w:rsidP="002051A6">
      <w:pPr>
        <w:pStyle w:val="Heading4"/>
        <w:spacing w:before="240" w:after="60"/>
        <w:jc w:val="center"/>
        <w:rPr>
          <w:rFonts w:asciiTheme="majorHAnsi" w:hAnsiTheme="majorHAnsi"/>
          <w:sz w:val="28"/>
        </w:rPr>
      </w:pPr>
      <w:bookmarkStart w:id="0" w:name="_GoBack"/>
      <w:bookmarkEnd w:id="0"/>
      <w:r w:rsidRPr="00B93AB5">
        <w:rPr>
          <w:rFonts w:asciiTheme="majorHAnsi" w:hAnsiTheme="majorHAnsi"/>
          <w:sz w:val="28"/>
        </w:rPr>
        <w:t>EDUCATION &amp; SPECIAL SKILLS</w:t>
      </w:r>
    </w:p>
    <w:p w:rsidR="002051A6" w:rsidRPr="00492D47" w:rsidRDefault="002051A6" w:rsidP="002051A6">
      <w:pPr>
        <w:spacing w:before="120"/>
        <w:rPr>
          <w:rFonts w:asciiTheme="minorHAnsi" w:hAnsiTheme="minorHAnsi"/>
          <w:b/>
          <w:szCs w:val="24"/>
        </w:rPr>
      </w:pPr>
      <w:r w:rsidRPr="00492D47">
        <w:rPr>
          <w:rFonts w:asciiTheme="minorHAnsi" w:hAnsiTheme="minorHAnsi"/>
          <w:b/>
          <w:szCs w:val="24"/>
        </w:rPr>
        <w:t>University</w:t>
      </w:r>
      <w:r w:rsidR="00044856" w:rsidRPr="00492D47">
        <w:rPr>
          <w:rFonts w:asciiTheme="minorHAnsi" w:hAnsiTheme="minorHAnsi"/>
          <w:b/>
          <w:szCs w:val="24"/>
        </w:rPr>
        <w:t xml:space="preserve">, </w:t>
      </w:r>
      <w:r w:rsidRPr="00492D47">
        <w:rPr>
          <w:rFonts w:asciiTheme="minorHAnsi" w:hAnsiTheme="minorHAnsi"/>
          <w:b/>
          <w:szCs w:val="24"/>
        </w:rPr>
        <w:t>College</w:t>
      </w:r>
      <w:r w:rsidR="00044856" w:rsidRPr="00492D47">
        <w:rPr>
          <w:rFonts w:asciiTheme="minorHAnsi" w:hAnsiTheme="minorHAnsi"/>
          <w:b/>
          <w:szCs w:val="24"/>
        </w:rPr>
        <w:t xml:space="preserve"> and Professional Training</w:t>
      </w:r>
    </w:p>
    <w:p w:rsidR="002051A6" w:rsidRPr="00B93AB5" w:rsidRDefault="002051A6" w:rsidP="00492D47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before="40"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>Diploma in Music (Open University, Milton Keynes, U.K</w:t>
      </w:r>
      <w:r>
        <w:rPr>
          <w:rFonts w:asciiTheme="minorHAnsi" w:hAnsiTheme="minorHAnsi"/>
          <w:color w:val="000000"/>
        </w:rPr>
        <w:t>.</w:t>
      </w:r>
      <w:r w:rsidRPr="00B93AB5">
        <w:rPr>
          <w:rFonts w:asciiTheme="minorHAnsi" w:hAnsiTheme="minorHAnsi"/>
          <w:color w:val="000000"/>
        </w:rPr>
        <w:t>)</w:t>
      </w:r>
    </w:p>
    <w:p w:rsidR="002051A6" w:rsidRPr="00B93AB5" w:rsidRDefault="002051A6" w:rsidP="002051A6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>Diploma in Interior Design (International Correspondence School, Glasgow, U.K.)</w:t>
      </w:r>
    </w:p>
    <w:p w:rsidR="002051A6" w:rsidRPr="00B93AB5" w:rsidRDefault="002051A6" w:rsidP="002051A6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>Spanish (Uxbridge College, Uxbridge, U.K.)</w:t>
      </w:r>
    </w:p>
    <w:p w:rsidR="002051A6" w:rsidRDefault="002051A6" w:rsidP="002051A6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>Office Skills (Royal Society of Arts, Uxbridge College, U.K.)</w:t>
      </w:r>
    </w:p>
    <w:p w:rsidR="002051A6" w:rsidRDefault="002051A6" w:rsidP="002051A6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Windows 8 and Office 2013 (New Horizons Computer Center, New York, U.S.)</w:t>
      </w:r>
    </w:p>
    <w:p w:rsidR="002051A6" w:rsidRPr="00B93AB5" w:rsidRDefault="002051A6" w:rsidP="002051A6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Dreamweaver (Reading College, Reading, U.K.)</w:t>
      </w:r>
    </w:p>
    <w:p w:rsidR="002051A6" w:rsidRPr="00492D47" w:rsidRDefault="002051A6" w:rsidP="002051A6">
      <w:pPr>
        <w:spacing w:before="120"/>
        <w:rPr>
          <w:rFonts w:asciiTheme="minorHAnsi" w:hAnsiTheme="minorHAnsi"/>
          <w:b/>
          <w:szCs w:val="24"/>
        </w:rPr>
      </w:pPr>
      <w:r w:rsidRPr="00492D47">
        <w:rPr>
          <w:rFonts w:asciiTheme="minorHAnsi" w:hAnsiTheme="minorHAnsi" w:cs="Arial"/>
          <w:b/>
          <w:bCs/>
          <w:lang w:val="en-US"/>
        </w:rPr>
        <w:t>Languages</w:t>
      </w:r>
    </w:p>
    <w:p w:rsidR="002051A6" w:rsidRPr="00B93AB5" w:rsidRDefault="002051A6" w:rsidP="00492D47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before="40"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>English and Armenian (fluent)</w:t>
      </w:r>
    </w:p>
    <w:p w:rsidR="002051A6" w:rsidRDefault="002051A6" w:rsidP="002051A6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>Spanish and French (conversational)</w:t>
      </w:r>
    </w:p>
    <w:p w:rsidR="00DC7B09" w:rsidRPr="00B93AB5" w:rsidRDefault="00DC7B09" w:rsidP="002051A6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Greek and Turkish (basic civilities)</w:t>
      </w:r>
    </w:p>
    <w:p w:rsidR="003133CF" w:rsidRDefault="003133CF" w:rsidP="001A45DB">
      <w:pPr>
        <w:rPr>
          <w:rFonts w:asciiTheme="majorHAnsi" w:hAnsiTheme="majorHAnsi" w:cs="Arial"/>
          <w:b/>
          <w:bCs/>
          <w:sz w:val="8"/>
          <w:lang w:val="en-US"/>
        </w:rPr>
      </w:pPr>
    </w:p>
    <w:p w:rsidR="00886F3F" w:rsidRPr="00324E55" w:rsidRDefault="00324E55" w:rsidP="00DC7B09">
      <w:pPr>
        <w:pStyle w:val="Heading4"/>
        <w:spacing w:before="240" w:after="60"/>
        <w:jc w:val="center"/>
        <w:rPr>
          <w:rFonts w:asciiTheme="majorHAnsi" w:hAnsiTheme="majorHAnsi"/>
          <w:sz w:val="28"/>
        </w:rPr>
      </w:pPr>
      <w:r w:rsidRPr="00324E55">
        <w:rPr>
          <w:rFonts w:asciiTheme="majorHAnsi" w:hAnsiTheme="majorHAnsi"/>
          <w:sz w:val="28"/>
        </w:rPr>
        <w:t>PROFESSIONAL AFFILIATIONS</w:t>
      </w:r>
    </w:p>
    <w:p w:rsidR="00886F3F" w:rsidRPr="00324E55" w:rsidRDefault="00886F3F" w:rsidP="00886F3F">
      <w:pPr>
        <w:spacing w:before="120"/>
        <w:rPr>
          <w:rFonts w:asciiTheme="minorHAnsi" w:hAnsiTheme="minorHAnsi"/>
          <w:szCs w:val="24"/>
        </w:rPr>
      </w:pPr>
      <w:r w:rsidRPr="00324E55">
        <w:rPr>
          <w:rFonts w:asciiTheme="minorHAnsi" w:hAnsiTheme="minorHAnsi" w:cs="Arial"/>
          <w:bCs/>
          <w:lang w:val="en-US"/>
        </w:rPr>
        <w:t>National Association of Professional Women</w:t>
      </w:r>
      <w:r w:rsidR="00B61DF5">
        <w:rPr>
          <w:rFonts w:asciiTheme="minorHAnsi" w:hAnsiTheme="minorHAnsi" w:cs="Arial"/>
          <w:bCs/>
          <w:lang w:val="en-US"/>
        </w:rPr>
        <w:t xml:space="preserve"> (NAPW)</w:t>
      </w:r>
    </w:p>
    <w:p w:rsidR="00886F3F" w:rsidRPr="008114F0" w:rsidRDefault="00886F3F" w:rsidP="001A45DB">
      <w:pPr>
        <w:rPr>
          <w:rFonts w:asciiTheme="majorHAnsi" w:hAnsiTheme="majorHAnsi" w:cs="Arial"/>
          <w:b/>
          <w:bCs/>
          <w:sz w:val="8"/>
          <w:lang w:val="en-US"/>
        </w:rPr>
      </w:pPr>
    </w:p>
    <w:sectPr w:rsidR="00886F3F" w:rsidRPr="008114F0" w:rsidSect="00092959">
      <w:footerReference w:type="even" r:id="rId15"/>
      <w:pgSz w:w="12240" w:h="15840" w:code="1"/>
      <w:pgMar w:top="360" w:right="720" w:bottom="403" w:left="10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17" w:rsidRDefault="003E3C17">
      <w:r>
        <w:separator/>
      </w:r>
    </w:p>
  </w:endnote>
  <w:endnote w:type="continuationSeparator" w:id="0">
    <w:p w:rsidR="003E3C17" w:rsidRDefault="003E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C0" w:rsidRDefault="008218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18C0" w:rsidRDefault="008218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17" w:rsidRDefault="003E3C17">
      <w:r>
        <w:separator/>
      </w:r>
    </w:p>
  </w:footnote>
  <w:footnote w:type="continuationSeparator" w:id="0">
    <w:p w:rsidR="003E3C17" w:rsidRDefault="003E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E1DB9"/>
    <w:multiLevelType w:val="hybridMultilevel"/>
    <w:tmpl w:val="EFDC6D40"/>
    <w:lvl w:ilvl="0" w:tplc="968E52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3E1629"/>
    <w:multiLevelType w:val="hybridMultilevel"/>
    <w:tmpl w:val="9006BCFE"/>
    <w:lvl w:ilvl="0" w:tplc="1A6CF0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BF2FC4"/>
    <w:multiLevelType w:val="hybridMultilevel"/>
    <w:tmpl w:val="68CE48DC"/>
    <w:lvl w:ilvl="0" w:tplc="968E52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13"/>
    <w:rsid w:val="0000242D"/>
    <w:rsid w:val="00013BB5"/>
    <w:rsid w:val="00014E6A"/>
    <w:rsid w:val="00017D21"/>
    <w:rsid w:val="00026FC1"/>
    <w:rsid w:val="0003202D"/>
    <w:rsid w:val="00043105"/>
    <w:rsid w:val="00044856"/>
    <w:rsid w:val="000550DB"/>
    <w:rsid w:val="000562BA"/>
    <w:rsid w:val="000653D0"/>
    <w:rsid w:val="00065896"/>
    <w:rsid w:val="000670CC"/>
    <w:rsid w:val="000858A5"/>
    <w:rsid w:val="00086C43"/>
    <w:rsid w:val="00090ACE"/>
    <w:rsid w:val="00092959"/>
    <w:rsid w:val="000A3D97"/>
    <w:rsid w:val="000B2532"/>
    <w:rsid w:val="000D1728"/>
    <w:rsid w:val="000D4B44"/>
    <w:rsid w:val="000E0BDE"/>
    <w:rsid w:val="000F1C13"/>
    <w:rsid w:val="001111D1"/>
    <w:rsid w:val="00111FB2"/>
    <w:rsid w:val="00113D48"/>
    <w:rsid w:val="001241D6"/>
    <w:rsid w:val="00126CBC"/>
    <w:rsid w:val="001301F5"/>
    <w:rsid w:val="00136BE3"/>
    <w:rsid w:val="00137B33"/>
    <w:rsid w:val="001400AA"/>
    <w:rsid w:val="001443DC"/>
    <w:rsid w:val="00156FBD"/>
    <w:rsid w:val="00162589"/>
    <w:rsid w:val="00165835"/>
    <w:rsid w:val="0017280F"/>
    <w:rsid w:val="001777E0"/>
    <w:rsid w:val="00192CD9"/>
    <w:rsid w:val="001A42FF"/>
    <w:rsid w:val="001A45DB"/>
    <w:rsid w:val="001A5B8E"/>
    <w:rsid w:val="001C136C"/>
    <w:rsid w:val="001C2358"/>
    <w:rsid w:val="001C590A"/>
    <w:rsid w:val="001C66E5"/>
    <w:rsid w:val="001C763F"/>
    <w:rsid w:val="001D261E"/>
    <w:rsid w:val="001D2625"/>
    <w:rsid w:val="001D5542"/>
    <w:rsid w:val="001E1EC8"/>
    <w:rsid w:val="001E4FC4"/>
    <w:rsid w:val="002051A6"/>
    <w:rsid w:val="002068CB"/>
    <w:rsid w:val="00206D6B"/>
    <w:rsid w:val="00207192"/>
    <w:rsid w:val="002219FB"/>
    <w:rsid w:val="00225497"/>
    <w:rsid w:val="00227DA6"/>
    <w:rsid w:val="00231613"/>
    <w:rsid w:val="00235D12"/>
    <w:rsid w:val="0024113C"/>
    <w:rsid w:val="00262A12"/>
    <w:rsid w:val="002749D6"/>
    <w:rsid w:val="00276206"/>
    <w:rsid w:val="00285AD9"/>
    <w:rsid w:val="00290637"/>
    <w:rsid w:val="002B512E"/>
    <w:rsid w:val="002C0AF8"/>
    <w:rsid w:val="002D4E3F"/>
    <w:rsid w:val="002E3281"/>
    <w:rsid w:val="002E3F6A"/>
    <w:rsid w:val="002E6E5A"/>
    <w:rsid w:val="002F6CE4"/>
    <w:rsid w:val="003133CF"/>
    <w:rsid w:val="0031425A"/>
    <w:rsid w:val="00323147"/>
    <w:rsid w:val="00324E55"/>
    <w:rsid w:val="00327B75"/>
    <w:rsid w:val="0035070B"/>
    <w:rsid w:val="003648A3"/>
    <w:rsid w:val="00366F16"/>
    <w:rsid w:val="003717BC"/>
    <w:rsid w:val="003778E1"/>
    <w:rsid w:val="00380224"/>
    <w:rsid w:val="00396B23"/>
    <w:rsid w:val="003974A0"/>
    <w:rsid w:val="003B2961"/>
    <w:rsid w:val="003B5F37"/>
    <w:rsid w:val="003C52CB"/>
    <w:rsid w:val="003C6236"/>
    <w:rsid w:val="003E3C17"/>
    <w:rsid w:val="003E3E39"/>
    <w:rsid w:val="003E505F"/>
    <w:rsid w:val="003F1C60"/>
    <w:rsid w:val="003F4EBC"/>
    <w:rsid w:val="003F6788"/>
    <w:rsid w:val="00400622"/>
    <w:rsid w:val="00405E01"/>
    <w:rsid w:val="00406317"/>
    <w:rsid w:val="00410351"/>
    <w:rsid w:val="0041197F"/>
    <w:rsid w:val="00414EC5"/>
    <w:rsid w:val="00415B35"/>
    <w:rsid w:val="004219BD"/>
    <w:rsid w:val="00424327"/>
    <w:rsid w:val="00441B36"/>
    <w:rsid w:val="00443C5F"/>
    <w:rsid w:val="00450620"/>
    <w:rsid w:val="00457088"/>
    <w:rsid w:val="004715B7"/>
    <w:rsid w:val="00480073"/>
    <w:rsid w:val="00492D47"/>
    <w:rsid w:val="004A0CC7"/>
    <w:rsid w:val="004A6434"/>
    <w:rsid w:val="004B0FF3"/>
    <w:rsid w:val="004B3686"/>
    <w:rsid w:val="004C167E"/>
    <w:rsid w:val="004C1B10"/>
    <w:rsid w:val="004D2809"/>
    <w:rsid w:val="004D3F3F"/>
    <w:rsid w:val="004E370F"/>
    <w:rsid w:val="004F0762"/>
    <w:rsid w:val="004F67ED"/>
    <w:rsid w:val="004F739B"/>
    <w:rsid w:val="00506839"/>
    <w:rsid w:val="00517C0F"/>
    <w:rsid w:val="00521826"/>
    <w:rsid w:val="00522CDF"/>
    <w:rsid w:val="005262F2"/>
    <w:rsid w:val="0053123A"/>
    <w:rsid w:val="00541375"/>
    <w:rsid w:val="005473FA"/>
    <w:rsid w:val="00556210"/>
    <w:rsid w:val="005650C6"/>
    <w:rsid w:val="0058392A"/>
    <w:rsid w:val="005934F5"/>
    <w:rsid w:val="005A39EB"/>
    <w:rsid w:val="005A3F6A"/>
    <w:rsid w:val="005B633E"/>
    <w:rsid w:val="005B6661"/>
    <w:rsid w:val="005C4C6D"/>
    <w:rsid w:val="005D48AE"/>
    <w:rsid w:val="005D5CE6"/>
    <w:rsid w:val="005E2082"/>
    <w:rsid w:val="005F3B1E"/>
    <w:rsid w:val="00607283"/>
    <w:rsid w:val="00607910"/>
    <w:rsid w:val="00615B37"/>
    <w:rsid w:val="006171C6"/>
    <w:rsid w:val="0062327F"/>
    <w:rsid w:val="00624C65"/>
    <w:rsid w:val="00626CC3"/>
    <w:rsid w:val="0063072B"/>
    <w:rsid w:val="00631D01"/>
    <w:rsid w:val="006372DD"/>
    <w:rsid w:val="006400CD"/>
    <w:rsid w:val="006425AC"/>
    <w:rsid w:val="00644342"/>
    <w:rsid w:val="00651770"/>
    <w:rsid w:val="00652FFE"/>
    <w:rsid w:val="00673016"/>
    <w:rsid w:val="006758E3"/>
    <w:rsid w:val="00681A4A"/>
    <w:rsid w:val="00683644"/>
    <w:rsid w:val="00690CD1"/>
    <w:rsid w:val="00692036"/>
    <w:rsid w:val="006A037F"/>
    <w:rsid w:val="006A66C5"/>
    <w:rsid w:val="006A756E"/>
    <w:rsid w:val="006B1F2E"/>
    <w:rsid w:val="006B58DF"/>
    <w:rsid w:val="006C116D"/>
    <w:rsid w:val="006C4DC4"/>
    <w:rsid w:val="006C4E7F"/>
    <w:rsid w:val="006D1A92"/>
    <w:rsid w:val="006E5610"/>
    <w:rsid w:val="006E7659"/>
    <w:rsid w:val="006F6A71"/>
    <w:rsid w:val="00704B03"/>
    <w:rsid w:val="007136E1"/>
    <w:rsid w:val="00731E79"/>
    <w:rsid w:val="0073473F"/>
    <w:rsid w:val="00735671"/>
    <w:rsid w:val="00741E97"/>
    <w:rsid w:val="00741F6F"/>
    <w:rsid w:val="00775843"/>
    <w:rsid w:val="007776BD"/>
    <w:rsid w:val="0078225B"/>
    <w:rsid w:val="00785D06"/>
    <w:rsid w:val="00797127"/>
    <w:rsid w:val="007A01E7"/>
    <w:rsid w:val="007A40C3"/>
    <w:rsid w:val="007B1E8F"/>
    <w:rsid w:val="007B7547"/>
    <w:rsid w:val="007C2D0F"/>
    <w:rsid w:val="007D1FF0"/>
    <w:rsid w:val="007D2575"/>
    <w:rsid w:val="007D6A80"/>
    <w:rsid w:val="007D785E"/>
    <w:rsid w:val="007E2482"/>
    <w:rsid w:val="007E4940"/>
    <w:rsid w:val="00806942"/>
    <w:rsid w:val="008114F0"/>
    <w:rsid w:val="00811965"/>
    <w:rsid w:val="0081444D"/>
    <w:rsid w:val="00814B12"/>
    <w:rsid w:val="008218C0"/>
    <w:rsid w:val="00824AA1"/>
    <w:rsid w:val="00832B4D"/>
    <w:rsid w:val="00833B79"/>
    <w:rsid w:val="0083673B"/>
    <w:rsid w:val="00855FB0"/>
    <w:rsid w:val="00862537"/>
    <w:rsid w:val="0087680C"/>
    <w:rsid w:val="00877EAE"/>
    <w:rsid w:val="00882085"/>
    <w:rsid w:val="00885358"/>
    <w:rsid w:val="00886F3F"/>
    <w:rsid w:val="0089762A"/>
    <w:rsid w:val="00897DD2"/>
    <w:rsid w:val="008A386C"/>
    <w:rsid w:val="008B6DBF"/>
    <w:rsid w:val="008C0ECE"/>
    <w:rsid w:val="008C40DD"/>
    <w:rsid w:val="008C6954"/>
    <w:rsid w:val="008C74B8"/>
    <w:rsid w:val="008D0492"/>
    <w:rsid w:val="008D1768"/>
    <w:rsid w:val="008E0952"/>
    <w:rsid w:val="008E608D"/>
    <w:rsid w:val="008F3802"/>
    <w:rsid w:val="00907C09"/>
    <w:rsid w:val="00916A9A"/>
    <w:rsid w:val="0093277B"/>
    <w:rsid w:val="00934E7C"/>
    <w:rsid w:val="00945201"/>
    <w:rsid w:val="0095029D"/>
    <w:rsid w:val="00950B34"/>
    <w:rsid w:val="009533D9"/>
    <w:rsid w:val="00956793"/>
    <w:rsid w:val="009658CA"/>
    <w:rsid w:val="00976499"/>
    <w:rsid w:val="009B06AC"/>
    <w:rsid w:val="009C1961"/>
    <w:rsid w:val="009C73B5"/>
    <w:rsid w:val="009D39A9"/>
    <w:rsid w:val="009F2A1F"/>
    <w:rsid w:val="009F6DE3"/>
    <w:rsid w:val="00A16401"/>
    <w:rsid w:val="00A22ABE"/>
    <w:rsid w:val="00A25674"/>
    <w:rsid w:val="00A26124"/>
    <w:rsid w:val="00A46B05"/>
    <w:rsid w:val="00A47312"/>
    <w:rsid w:val="00A523BC"/>
    <w:rsid w:val="00A64542"/>
    <w:rsid w:val="00A66A5C"/>
    <w:rsid w:val="00A72EF6"/>
    <w:rsid w:val="00A7421F"/>
    <w:rsid w:val="00A83AB0"/>
    <w:rsid w:val="00A8733A"/>
    <w:rsid w:val="00AB424F"/>
    <w:rsid w:val="00AB4F94"/>
    <w:rsid w:val="00AC0583"/>
    <w:rsid w:val="00AC0B3A"/>
    <w:rsid w:val="00AC3A80"/>
    <w:rsid w:val="00AD1598"/>
    <w:rsid w:val="00AE0BA7"/>
    <w:rsid w:val="00AE67D2"/>
    <w:rsid w:val="00AF56C2"/>
    <w:rsid w:val="00B07850"/>
    <w:rsid w:val="00B1172F"/>
    <w:rsid w:val="00B127B0"/>
    <w:rsid w:val="00B15CD1"/>
    <w:rsid w:val="00B16A53"/>
    <w:rsid w:val="00B16A76"/>
    <w:rsid w:val="00B21D62"/>
    <w:rsid w:val="00B2205B"/>
    <w:rsid w:val="00B2357A"/>
    <w:rsid w:val="00B35645"/>
    <w:rsid w:val="00B50B7A"/>
    <w:rsid w:val="00B5115D"/>
    <w:rsid w:val="00B516A3"/>
    <w:rsid w:val="00B61DF5"/>
    <w:rsid w:val="00B62349"/>
    <w:rsid w:val="00B93AB5"/>
    <w:rsid w:val="00B94770"/>
    <w:rsid w:val="00B95C38"/>
    <w:rsid w:val="00BA0D71"/>
    <w:rsid w:val="00BA58DA"/>
    <w:rsid w:val="00BB1083"/>
    <w:rsid w:val="00BB2558"/>
    <w:rsid w:val="00BB332D"/>
    <w:rsid w:val="00BC490D"/>
    <w:rsid w:val="00BC5987"/>
    <w:rsid w:val="00BD31BC"/>
    <w:rsid w:val="00BE340E"/>
    <w:rsid w:val="00BE3905"/>
    <w:rsid w:val="00BF28C3"/>
    <w:rsid w:val="00BF7A90"/>
    <w:rsid w:val="00C022EB"/>
    <w:rsid w:val="00C12051"/>
    <w:rsid w:val="00C12CCC"/>
    <w:rsid w:val="00C149AB"/>
    <w:rsid w:val="00C21838"/>
    <w:rsid w:val="00C31300"/>
    <w:rsid w:val="00C366E3"/>
    <w:rsid w:val="00C44A62"/>
    <w:rsid w:val="00C61A6C"/>
    <w:rsid w:val="00C81F5C"/>
    <w:rsid w:val="00C96914"/>
    <w:rsid w:val="00CA36FB"/>
    <w:rsid w:val="00CA69BD"/>
    <w:rsid w:val="00CB54F0"/>
    <w:rsid w:val="00CB5ADD"/>
    <w:rsid w:val="00CC451E"/>
    <w:rsid w:val="00CD65EF"/>
    <w:rsid w:val="00CE4FA7"/>
    <w:rsid w:val="00CE74B3"/>
    <w:rsid w:val="00CF3774"/>
    <w:rsid w:val="00CF5721"/>
    <w:rsid w:val="00D064FE"/>
    <w:rsid w:val="00D1371E"/>
    <w:rsid w:val="00D33C46"/>
    <w:rsid w:val="00D344F9"/>
    <w:rsid w:val="00D45245"/>
    <w:rsid w:val="00D5522E"/>
    <w:rsid w:val="00D554EF"/>
    <w:rsid w:val="00D568BD"/>
    <w:rsid w:val="00D80B3B"/>
    <w:rsid w:val="00D81E97"/>
    <w:rsid w:val="00D82633"/>
    <w:rsid w:val="00D82C1C"/>
    <w:rsid w:val="00D8406D"/>
    <w:rsid w:val="00D8456A"/>
    <w:rsid w:val="00D87E8B"/>
    <w:rsid w:val="00D900A9"/>
    <w:rsid w:val="00D92E83"/>
    <w:rsid w:val="00DA2235"/>
    <w:rsid w:val="00DA4051"/>
    <w:rsid w:val="00DC2EED"/>
    <w:rsid w:val="00DC6AB5"/>
    <w:rsid w:val="00DC7B09"/>
    <w:rsid w:val="00DE167E"/>
    <w:rsid w:val="00DE7A86"/>
    <w:rsid w:val="00DF2D88"/>
    <w:rsid w:val="00DF3CEC"/>
    <w:rsid w:val="00E026C2"/>
    <w:rsid w:val="00E10BB0"/>
    <w:rsid w:val="00E16EDB"/>
    <w:rsid w:val="00E207C2"/>
    <w:rsid w:val="00E34313"/>
    <w:rsid w:val="00E36A7D"/>
    <w:rsid w:val="00E36B9E"/>
    <w:rsid w:val="00E40156"/>
    <w:rsid w:val="00E44DEA"/>
    <w:rsid w:val="00E52D3A"/>
    <w:rsid w:val="00E6262F"/>
    <w:rsid w:val="00E6471D"/>
    <w:rsid w:val="00E7361F"/>
    <w:rsid w:val="00E760D3"/>
    <w:rsid w:val="00E85692"/>
    <w:rsid w:val="00E90A54"/>
    <w:rsid w:val="00E9374B"/>
    <w:rsid w:val="00E96048"/>
    <w:rsid w:val="00E9622F"/>
    <w:rsid w:val="00E97172"/>
    <w:rsid w:val="00EA5D1B"/>
    <w:rsid w:val="00EA66B4"/>
    <w:rsid w:val="00EA7C68"/>
    <w:rsid w:val="00EB22A7"/>
    <w:rsid w:val="00EC0356"/>
    <w:rsid w:val="00EC5160"/>
    <w:rsid w:val="00EF3419"/>
    <w:rsid w:val="00F0066E"/>
    <w:rsid w:val="00F00D6F"/>
    <w:rsid w:val="00F00E10"/>
    <w:rsid w:val="00F25737"/>
    <w:rsid w:val="00F31129"/>
    <w:rsid w:val="00F33633"/>
    <w:rsid w:val="00F352C4"/>
    <w:rsid w:val="00F47422"/>
    <w:rsid w:val="00F61919"/>
    <w:rsid w:val="00F636E6"/>
    <w:rsid w:val="00F67F2D"/>
    <w:rsid w:val="00F70214"/>
    <w:rsid w:val="00F73232"/>
    <w:rsid w:val="00F81B7E"/>
    <w:rsid w:val="00F825CB"/>
    <w:rsid w:val="00F95992"/>
    <w:rsid w:val="00FA3F53"/>
    <w:rsid w:val="00FA5DFB"/>
    <w:rsid w:val="00FD3976"/>
    <w:rsid w:val="00FD4ACB"/>
    <w:rsid w:val="00FD6E39"/>
    <w:rsid w:val="00FE41CF"/>
    <w:rsid w:val="00FF1D23"/>
    <w:rsid w:val="00FF6828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mallCaps/>
      <w:sz w:val="36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iCs/>
    </w:rPr>
  </w:style>
  <w:style w:type="paragraph" w:styleId="Heading6">
    <w:name w:val="heading 6"/>
    <w:basedOn w:val="Normal"/>
    <w:next w:val="Normal"/>
    <w:link w:val="Heading6Char"/>
    <w:qFormat/>
    <w:pPr>
      <w:keepNext/>
      <w:ind w:right="-518"/>
      <w:outlineLvl w:val="5"/>
    </w:pPr>
    <w:rPr>
      <w:rFonts w:ascii="Book Antiqua" w:hAnsi="Book Antiqu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2160"/>
    </w:pPr>
  </w:style>
  <w:style w:type="character" w:styleId="Hyperlink">
    <w:name w:val="Hyperlink"/>
    <w:rPr>
      <w:color w:val="0000FF"/>
      <w:u w:val="single"/>
    </w:rPr>
  </w:style>
  <w:style w:type="paragraph" w:customStyle="1" w:styleId="TxBrp11">
    <w:name w:val="TxBr_p11"/>
    <w:basedOn w:val="Normal"/>
    <w:pPr>
      <w:widowControl w:val="0"/>
      <w:tabs>
        <w:tab w:val="left" w:pos="204"/>
      </w:tabs>
      <w:snapToGrid w:val="0"/>
      <w:spacing w:line="255" w:lineRule="atLeast"/>
      <w:jc w:val="both"/>
    </w:pPr>
  </w:style>
  <w:style w:type="paragraph" w:customStyle="1" w:styleId="TxBrp5">
    <w:name w:val="TxBr_p5"/>
    <w:basedOn w:val="Normal"/>
    <w:pPr>
      <w:widowControl w:val="0"/>
      <w:tabs>
        <w:tab w:val="left" w:pos="204"/>
      </w:tabs>
      <w:snapToGrid w:val="0"/>
      <w:spacing w:line="240" w:lineRule="atLeas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6Char">
    <w:name w:val="Heading 6 Char"/>
    <w:link w:val="Heading6"/>
    <w:rsid w:val="00FA3F53"/>
    <w:rPr>
      <w:rFonts w:ascii="Book Antiqua" w:hAnsi="Book Antiqua"/>
      <w:b/>
      <w:lang w:val="en-GB"/>
    </w:rPr>
  </w:style>
  <w:style w:type="character" w:styleId="Emphasis">
    <w:name w:val="Emphasis"/>
    <w:uiPriority w:val="20"/>
    <w:qFormat/>
    <w:rsid w:val="00BC5987"/>
    <w:rPr>
      <w:b/>
      <w:bCs/>
      <w:i w:val="0"/>
      <w:iCs w:val="0"/>
    </w:rPr>
  </w:style>
  <w:style w:type="character" w:customStyle="1" w:styleId="st1">
    <w:name w:val="st1"/>
    <w:rsid w:val="00BC5987"/>
  </w:style>
  <w:style w:type="character" w:styleId="CommentReference">
    <w:name w:val="annotation reference"/>
    <w:basedOn w:val="DefaultParagraphFont"/>
    <w:uiPriority w:val="99"/>
    <w:semiHidden/>
    <w:unhideWhenUsed/>
    <w:rsid w:val="00E96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22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22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22F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414EC5"/>
    <w:pPr>
      <w:ind w:left="720"/>
      <w:contextualSpacing/>
    </w:pPr>
  </w:style>
  <w:style w:type="paragraph" w:styleId="Revision">
    <w:name w:val="Revision"/>
    <w:hidden/>
    <w:uiPriority w:val="99"/>
    <w:semiHidden/>
    <w:rsid w:val="006E5610"/>
    <w:rPr>
      <w:sz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25497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E370F"/>
    <w:rPr>
      <w:sz w:val="24"/>
      <w:lang w:val="en-GB"/>
    </w:rPr>
  </w:style>
  <w:style w:type="character" w:customStyle="1" w:styleId="apple-converted-space">
    <w:name w:val="apple-converted-space"/>
    <w:basedOn w:val="DefaultParagraphFont"/>
    <w:rsid w:val="0041197F"/>
  </w:style>
  <w:style w:type="table" w:styleId="TableGrid">
    <w:name w:val="Table Grid"/>
    <w:basedOn w:val="TableNormal"/>
    <w:uiPriority w:val="59"/>
    <w:rsid w:val="009C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E6E5A"/>
    <w:rPr>
      <w:rFonts w:ascii="Calibri" w:eastAsiaTheme="minorHAnsi" w:hAnsi="Calibri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6E5A"/>
    <w:rPr>
      <w:rFonts w:ascii="Calibri" w:eastAsiaTheme="minorHAns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2051A6"/>
    <w:rPr>
      <w:b/>
      <w:bCs/>
      <w:sz w:val="3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mallCaps/>
      <w:sz w:val="36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iCs/>
    </w:rPr>
  </w:style>
  <w:style w:type="paragraph" w:styleId="Heading6">
    <w:name w:val="heading 6"/>
    <w:basedOn w:val="Normal"/>
    <w:next w:val="Normal"/>
    <w:link w:val="Heading6Char"/>
    <w:qFormat/>
    <w:pPr>
      <w:keepNext/>
      <w:ind w:right="-518"/>
      <w:outlineLvl w:val="5"/>
    </w:pPr>
    <w:rPr>
      <w:rFonts w:ascii="Book Antiqua" w:hAnsi="Book Antiqu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2160"/>
    </w:pPr>
  </w:style>
  <w:style w:type="character" w:styleId="Hyperlink">
    <w:name w:val="Hyperlink"/>
    <w:rPr>
      <w:color w:val="0000FF"/>
      <w:u w:val="single"/>
    </w:rPr>
  </w:style>
  <w:style w:type="paragraph" w:customStyle="1" w:styleId="TxBrp11">
    <w:name w:val="TxBr_p11"/>
    <w:basedOn w:val="Normal"/>
    <w:pPr>
      <w:widowControl w:val="0"/>
      <w:tabs>
        <w:tab w:val="left" w:pos="204"/>
      </w:tabs>
      <w:snapToGrid w:val="0"/>
      <w:spacing w:line="255" w:lineRule="atLeast"/>
      <w:jc w:val="both"/>
    </w:pPr>
  </w:style>
  <w:style w:type="paragraph" w:customStyle="1" w:styleId="TxBrp5">
    <w:name w:val="TxBr_p5"/>
    <w:basedOn w:val="Normal"/>
    <w:pPr>
      <w:widowControl w:val="0"/>
      <w:tabs>
        <w:tab w:val="left" w:pos="204"/>
      </w:tabs>
      <w:snapToGrid w:val="0"/>
      <w:spacing w:line="240" w:lineRule="atLeas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6Char">
    <w:name w:val="Heading 6 Char"/>
    <w:link w:val="Heading6"/>
    <w:rsid w:val="00FA3F53"/>
    <w:rPr>
      <w:rFonts w:ascii="Book Antiqua" w:hAnsi="Book Antiqua"/>
      <w:b/>
      <w:lang w:val="en-GB"/>
    </w:rPr>
  </w:style>
  <w:style w:type="character" w:styleId="Emphasis">
    <w:name w:val="Emphasis"/>
    <w:uiPriority w:val="20"/>
    <w:qFormat/>
    <w:rsid w:val="00BC5987"/>
    <w:rPr>
      <w:b/>
      <w:bCs/>
      <w:i w:val="0"/>
      <w:iCs w:val="0"/>
    </w:rPr>
  </w:style>
  <w:style w:type="character" w:customStyle="1" w:styleId="st1">
    <w:name w:val="st1"/>
    <w:rsid w:val="00BC5987"/>
  </w:style>
  <w:style w:type="character" w:styleId="CommentReference">
    <w:name w:val="annotation reference"/>
    <w:basedOn w:val="DefaultParagraphFont"/>
    <w:uiPriority w:val="99"/>
    <w:semiHidden/>
    <w:unhideWhenUsed/>
    <w:rsid w:val="00E96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22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22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22F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414EC5"/>
    <w:pPr>
      <w:ind w:left="720"/>
      <w:contextualSpacing/>
    </w:pPr>
  </w:style>
  <w:style w:type="paragraph" w:styleId="Revision">
    <w:name w:val="Revision"/>
    <w:hidden/>
    <w:uiPriority w:val="99"/>
    <w:semiHidden/>
    <w:rsid w:val="006E5610"/>
    <w:rPr>
      <w:sz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25497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E370F"/>
    <w:rPr>
      <w:sz w:val="24"/>
      <w:lang w:val="en-GB"/>
    </w:rPr>
  </w:style>
  <w:style w:type="character" w:customStyle="1" w:styleId="apple-converted-space">
    <w:name w:val="apple-converted-space"/>
    <w:basedOn w:val="DefaultParagraphFont"/>
    <w:rsid w:val="0041197F"/>
  </w:style>
  <w:style w:type="table" w:styleId="TableGrid">
    <w:name w:val="Table Grid"/>
    <w:basedOn w:val="TableNormal"/>
    <w:uiPriority w:val="59"/>
    <w:rsid w:val="009C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E6E5A"/>
    <w:rPr>
      <w:rFonts w:ascii="Calibri" w:eastAsiaTheme="minorHAnsi" w:hAnsi="Calibri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6E5A"/>
    <w:rPr>
      <w:rFonts w:ascii="Calibri" w:eastAsiaTheme="minorHAns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2051A6"/>
    <w:rPr>
      <w:b/>
      <w:bCs/>
      <w:sz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smblog.americanbible.org/ministry-profile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smblog.americanbible.org/ministry-new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smblog.americanbible.org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ylvaKeshish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ylvakeshish.weebly.com/" TargetMode="External"/><Relationship Id="rId14" Type="http://schemas.openxmlformats.org/officeDocument/2006/relationships/hyperlink" Target="mailto:sylvakeshi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EF73-077D-4572-BC47-21DE816F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-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Sylva Keshishian</dc:creator>
  <dc:description>Ready for Hire</dc:description>
  <cp:lastModifiedBy>Sylva</cp:lastModifiedBy>
  <cp:revision>2</cp:revision>
  <cp:lastPrinted>2015-06-29T02:37:00Z</cp:lastPrinted>
  <dcterms:created xsi:type="dcterms:W3CDTF">2015-07-20T14:03:00Z</dcterms:created>
  <dcterms:modified xsi:type="dcterms:W3CDTF">2015-07-20T14:03:00Z</dcterms:modified>
</cp:coreProperties>
</file>